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CAC94" w14:textId="48D8C99A" w:rsidR="000C7BAB" w:rsidRDefault="001D69A4" w:rsidP="000C7BAB">
      <w:pPr>
        <w:jc w:val="center"/>
        <w:rPr>
          <w:rFonts w:ascii="Arial" w:hAnsi="Arial" w:cs="Arial"/>
          <w:b/>
          <w:bCs/>
          <w:sz w:val="28"/>
          <w:szCs w:val="28"/>
        </w:rPr>
      </w:pPr>
      <w:r>
        <w:rPr>
          <w:rFonts w:ascii="Arial" w:hAnsi="Arial" w:cs="Arial"/>
          <w:b/>
          <w:bCs/>
          <w:sz w:val="28"/>
          <w:szCs w:val="28"/>
        </w:rPr>
        <w:t xml:space="preserve">Pathways to Change: </w:t>
      </w:r>
      <w:r w:rsidR="000C7BAB" w:rsidRPr="00B56330">
        <w:rPr>
          <w:rFonts w:ascii="Arial" w:hAnsi="Arial" w:cs="Arial"/>
          <w:b/>
          <w:bCs/>
          <w:sz w:val="28"/>
          <w:szCs w:val="28"/>
        </w:rPr>
        <w:t>Definitions</w:t>
      </w:r>
    </w:p>
    <w:tbl>
      <w:tblPr>
        <w:tblStyle w:val="TableGrid"/>
        <w:tblW w:w="0" w:type="auto"/>
        <w:tblLook w:val="04A0" w:firstRow="1" w:lastRow="0" w:firstColumn="1" w:lastColumn="0" w:noHBand="0" w:noVBand="1"/>
      </w:tblPr>
      <w:tblGrid>
        <w:gridCol w:w="3229"/>
        <w:gridCol w:w="5787"/>
      </w:tblGrid>
      <w:tr w:rsidR="000C7BAB" w14:paraId="61D5D065" w14:textId="77777777" w:rsidTr="006610EB">
        <w:tc>
          <w:tcPr>
            <w:tcW w:w="9016" w:type="dxa"/>
            <w:gridSpan w:val="2"/>
          </w:tcPr>
          <w:p w14:paraId="0404B08E" w14:textId="77777777" w:rsidR="000C7BAB" w:rsidRDefault="000C7BAB" w:rsidP="000C7BAB">
            <w:pPr>
              <w:rPr>
                <w:rFonts w:ascii="Arial" w:hAnsi="Arial" w:cs="Arial"/>
                <w:b/>
                <w:bCs/>
                <w:color w:val="000000" w:themeColor="text1"/>
                <w:sz w:val="28"/>
                <w:szCs w:val="28"/>
              </w:rPr>
            </w:pPr>
          </w:p>
          <w:p w14:paraId="28E12F06" w14:textId="3C437C4F" w:rsidR="000C7BAB" w:rsidRPr="000C7BAB" w:rsidRDefault="000C7BAB" w:rsidP="000C7BAB">
            <w:pPr>
              <w:rPr>
                <w:rFonts w:ascii="Arial" w:hAnsi="Arial" w:cs="Arial"/>
                <w:b/>
                <w:bCs/>
                <w:color w:val="000000" w:themeColor="text1"/>
                <w:sz w:val="28"/>
                <w:szCs w:val="28"/>
              </w:rPr>
            </w:pPr>
            <w:r w:rsidRPr="000C7BAB">
              <w:rPr>
                <w:rFonts w:ascii="Arial" w:hAnsi="Arial" w:cs="Arial"/>
                <w:b/>
                <w:bCs/>
                <w:color w:val="000000" w:themeColor="text1"/>
                <w:sz w:val="28"/>
                <w:szCs w:val="28"/>
              </w:rPr>
              <w:t>Religious needs</w:t>
            </w:r>
          </w:p>
        </w:tc>
      </w:tr>
      <w:tr w:rsidR="000C7BAB" w14:paraId="11568D20" w14:textId="77777777" w:rsidTr="001D69A4">
        <w:tc>
          <w:tcPr>
            <w:tcW w:w="3229" w:type="dxa"/>
            <w:vAlign w:val="center"/>
          </w:tcPr>
          <w:p w14:paraId="6725F381" w14:textId="77777777" w:rsidR="000C7BAB" w:rsidRPr="003B0A45" w:rsidRDefault="000C7BAB" w:rsidP="001D69A4">
            <w:pPr>
              <w:jc w:val="center"/>
              <w:rPr>
                <w:rFonts w:ascii="Arial" w:hAnsi="Arial" w:cs="Arial"/>
                <w:color w:val="000000" w:themeColor="text1"/>
                <w:sz w:val="28"/>
                <w:szCs w:val="28"/>
              </w:rPr>
            </w:pPr>
            <w:r>
              <w:rPr>
                <w:rFonts w:ascii="Arial" w:hAnsi="Arial" w:cs="Arial"/>
                <w:b/>
                <w:bCs/>
                <w:noProof/>
                <w:sz w:val="28"/>
                <w:szCs w:val="28"/>
              </w:rPr>
              <w:drawing>
                <wp:anchor distT="0" distB="0" distL="114300" distR="114300" simplePos="0" relativeHeight="251658240" behindDoc="1" locked="0" layoutInCell="1" allowOverlap="1" wp14:anchorId="2EB215DE" wp14:editId="7846F2BB">
                  <wp:simplePos x="0" y="0"/>
                  <wp:positionH relativeFrom="margin">
                    <wp:posOffset>-1905</wp:posOffset>
                  </wp:positionH>
                  <wp:positionV relativeFrom="margin">
                    <wp:posOffset>137795</wp:posOffset>
                  </wp:positionV>
                  <wp:extent cx="1800000" cy="1198184"/>
                  <wp:effectExtent l="0" t="0" r="0" b="2540"/>
                  <wp:wrapTight wrapText="bothSides">
                    <wp:wrapPolygon edited="0">
                      <wp:start x="0" y="0"/>
                      <wp:lineTo x="0" y="21302"/>
                      <wp:lineTo x="21265" y="21302"/>
                      <wp:lineTo x="2126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0000" cy="1198184"/>
                          </a:xfrm>
                          <a:prstGeom prst="rect">
                            <a:avLst/>
                          </a:prstGeom>
                        </pic:spPr>
                      </pic:pic>
                    </a:graphicData>
                  </a:graphic>
                  <wp14:sizeRelH relativeFrom="margin">
                    <wp14:pctWidth>0</wp14:pctWidth>
                  </wp14:sizeRelH>
                  <wp14:sizeRelV relativeFrom="margin">
                    <wp14:pctHeight>0</wp14:pctHeight>
                  </wp14:sizeRelV>
                </wp:anchor>
              </w:drawing>
            </w:r>
          </w:p>
        </w:tc>
        <w:tc>
          <w:tcPr>
            <w:tcW w:w="5787" w:type="dxa"/>
          </w:tcPr>
          <w:p w14:paraId="35FB915A" w14:textId="77777777" w:rsidR="000C7BAB" w:rsidRDefault="000C7BAB" w:rsidP="00C7213C">
            <w:pPr>
              <w:rPr>
                <w:rFonts w:ascii="Arial" w:hAnsi="Arial" w:cs="Arial"/>
                <w:sz w:val="28"/>
                <w:szCs w:val="28"/>
              </w:rPr>
            </w:pPr>
            <w:r>
              <w:rPr>
                <w:rFonts w:ascii="Arial" w:hAnsi="Arial" w:cs="Arial"/>
                <w:sz w:val="28"/>
                <w:szCs w:val="28"/>
              </w:rPr>
              <w:t>R</w:t>
            </w:r>
            <w:r w:rsidRPr="0071209E">
              <w:rPr>
                <w:rFonts w:ascii="Arial" w:hAnsi="Arial" w:cs="Arial"/>
                <w:sz w:val="28"/>
                <w:szCs w:val="28"/>
              </w:rPr>
              <w:t xml:space="preserve">eligious practices or beliefs </w:t>
            </w:r>
          </w:p>
          <w:p w14:paraId="0F03FC58" w14:textId="77777777" w:rsidR="000C7BAB" w:rsidRPr="0071209E" w:rsidRDefault="000C7BAB" w:rsidP="00C7213C">
            <w:pPr>
              <w:rPr>
                <w:rFonts w:ascii="Arial" w:hAnsi="Arial" w:cs="Arial"/>
                <w:sz w:val="28"/>
                <w:szCs w:val="28"/>
              </w:rPr>
            </w:pPr>
          </w:p>
          <w:p w14:paraId="40BF0B37" w14:textId="77777777" w:rsidR="000C7BAB" w:rsidRDefault="000C7BAB" w:rsidP="00C7213C">
            <w:pPr>
              <w:rPr>
                <w:rFonts w:ascii="Arial" w:hAnsi="Arial" w:cs="Arial"/>
                <w:i/>
                <w:iCs/>
                <w:sz w:val="28"/>
                <w:szCs w:val="28"/>
              </w:rPr>
            </w:pPr>
            <w:r>
              <w:rPr>
                <w:rFonts w:ascii="Arial" w:hAnsi="Arial" w:cs="Arial"/>
                <w:i/>
                <w:iCs/>
                <w:sz w:val="28"/>
                <w:szCs w:val="28"/>
              </w:rPr>
              <w:t>“</w:t>
            </w:r>
            <w:proofErr w:type="gramStart"/>
            <w:r w:rsidRPr="00AF0E9D">
              <w:rPr>
                <w:rFonts w:ascii="Arial" w:hAnsi="Arial" w:cs="Arial"/>
                <w:i/>
                <w:iCs/>
                <w:sz w:val="28"/>
                <w:szCs w:val="28"/>
              </w:rPr>
              <w:t>of</w:t>
            </w:r>
            <w:proofErr w:type="gramEnd"/>
            <w:r w:rsidRPr="00AF0E9D">
              <w:rPr>
                <w:rFonts w:ascii="Arial" w:hAnsi="Arial" w:cs="Arial"/>
                <w:i/>
                <w:iCs/>
                <w:sz w:val="28"/>
                <w:szCs w:val="28"/>
              </w:rPr>
              <w:t>, relating to, or involved with religion, or living and worshiping according to the beliefs of a particular religion</w:t>
            </w:r>
            <w:r>
              <w:rPr>
                <w:rFonts w:ascii="Arial" w:hAnsi="Arial" w:cs="Arial"/>
                <w:i/>
                <w:iCs/>
                <w:sz w:val="28"/>
                <w:szCs w:val="28"/>
              </w:rPr>
              <w:t xml:space="preserve">.” </w:t>
            </w:r>
          </w:p>
          <w:p w14:paraId="5D5141CF" w14:textId="319BEE9B" w:rsidR="000C7BAB" w:rsidRPr="00AF0E9D" w:rsidRDefault="000C7BAB" w:rsidP="001D69A4">
            <w:pPr>
              <w:jc w:val="right"/>
              <w:rPr>
                <w:rFonts w:ascii="Arial" w:hAnsi="Arial" w:cs="Arial"/>
                <w:sz w:val="28"/>
                <w:szCs w:val="28"/>
              </w:rPr>
            </w:pPr>
            <w:r>
              <w:rPr>
                <w:rFonts w:ascii="Arial" w:hAnsi="Arial" w:cs="Arial"/>
                <w:sz w:val="28"/>
                <w:szCs w:val="28"/>
              </w:rPr>
              <w:t>(Cambridge Dictionary)</w:t>
            </w:r>
          </w:p>
        </w:tc>
      </w:tr>
      <w:tr w:rsidR="000C7BAB" w14:paraId="5A2C99E4" w14:textId="77777777" w:rsidTr="00A360A7">
        <w:tc>
          <w:tcPr>
            <w:tcW w:w="9016" w:type="dxa"/>
            <w:gridSpan w:val="2"/>
          </w:tcPr>
          <w:p w14:paraId="3D362BAC" w14:textId="77777777" w:rsidR="000C7BAB" w:rsidRDefault="000C7BAB" w:rsidP="00C7213C">
            <w:pPr>
              <w:rPr>
                <w:rFonts w:ascii="Arial" w:hAnsi="Arial" w:cs="Arial"/>
                <w:b/>
                <w:bCs/>
                <w:color w:val="000000" w:themeColor="text1"/>
                <w:sz w:val="28"/>
                <w:szCs w:val="28"/>
              </w:rPr>
            </w:pPr>
          </w:p>
          <w:p w14:paraId="7FE6F406" w14:textId="58367BBF" w:rsidR="000C7BAB" w:rsidRPr="000C7BAB" w:rsidRDefault="000C7BAB" w:rsidP="00C7213C">
            <w:pPr>
              <w:rPr>
                <w:rFonts w:ascii="Arial" w:hAnsi="Arial" w:cs="Arial"/>
                <w:b/>
                <w:bCs/>
                <w:color w:val="000000" w:themeColor="text1"/>
                <w:sz w:val="28"/>
                <w:szCs w:val="28"/>
              </w:rPr>
            </w:pPr>
            <w:r w:rsidRPr="000C7BAB">
              <w:rPr>
                <w:rFonts w:ascii="Arial" w:hAnsi="Arial" w:cs="Arial"/>
                <w:b/>
                <w:bCs/>
                <w:color w:val="000000" w:themeColor="text1"/>
                <w:sz w:val="28"/>
                <w:szCs w:val="28"/>
              </w:rPr>
              <w:t>Cultural needs</w:t>
            </w:r>
          </w:p>
        </w:tc>
      </w:tr>
      <w:tr w:rsidR="000C7BAB" w14:paraId="569D054C" w14:textId="77777777" w:rsidTr="000C7BAB">
        <w:tc>
          <w:tcPr>
            <w:tcW w:w="3229" w:type="dxa"/>
            <w:vAlign w:val="center"/>
          </w:tcPr>
          <w:p w14:paraId="61FAE606" w14:textId="77777777" w:rsidR="000C7BAB" w:rsidRPr="003B0A45" w:rsidRDefault="000C7BAB" w:rsidP="000C7BAB">
            <w:pPr>
              <w:jc w:val="center"/>
              <w:rPr>
                <w:rFonts w:ascii="Arial" w:hAnsi="Arial" w:cs="Arial"/>
                <w:color w:val="000000" w:themeColor="text1"/>
                <w:sz w:val="28"/>
                <w:szCs w:val="28"/>
              </w:rPr>
            </w:pPr>
            <w:r>
              <w:rPr>
                <w:rFonts w:ascii="Arial" w:hAnsi="Arial" w:cs="Arial"/>
                <w:b/>
                <w:bCs/>
                <w:noProof/>
                <w:sz w:val="28"/>
                <w:szCs w:val="28"/>
              </w:rPr>
              <w:drawing>
                <wp:inline distT="0" distB="0" distL="0" distR="0" wp14:anchorId="1D88FF8C" wp14:editId="6B1384E0">
                  <wp:extent cx="1800000" cy="12029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202924"/>
                          </a:xfrm>
                          <a:prstGeom prst="rect">
                            <a:avLst/>
                          </a:prstGeom>
                        </pic:spPr>
                      </pic:pic>
                    </a:graphicData>
                  </a:graphic>
                </wp:inline>
              </w:drawing>
            </w:r>
          </w:p>
        </w:tc>
        <w:tc>
          <w:tcPr>
            <w:tcW w:w="5787" w:type="dxa"/>
          </w:tcPr>
          <w:p w14:paraId="715768FD" w14:textId="58B10F3D" w:rsidR="000C7BAB" w:rsidRPr="0071209E" w:rsidRDefault="000C7BAB" w:rsidP="00C7213C">
            <w:pPr>
              <w:rPr>
                <w:rFonts w:ascii="Arial" w:hAnsi="Arial" w:cs="Arial"/>
                <w:sz w:val="28"/>
                <w:szCs w:val="28"/>
              </w:rPr>
            </w:pPr>
            <w:r w:rsidRPr="0071209E">
              <w:rPr>
                <w:rFonts w:ascii="Arial" w:hAnsi="Arial" w:cs="Arial"/>
                <w:sz w:val="28"/>
                <w:szCs w:val="28"/>
              </w:rPr>
              <w:t>The needs of an individual which are linked to their cultural identity</w:t>
            </w:r>
            <w:r>
              <w:rPr>
                <w:rFonts w:ascii="Arial" w:hAnsi="Arial" w:cs="Arial"/>
                <w:sz w:val="28"/>
                <w:szCs w:val="28"/>
              </w:rPr>
              <w:t>.</w:t>
            </w:r>
          </w:p>
          <w:p w14:paraId="4163B8EE" w14:textId="77777777" w:rsidR="000C7BAB" w:rsidRPr="009D4E30" w:rsidRDefault="000C7BAB" w:rsidP="00C7213C">
            <w:pPr>
              <w:pStyle w:val="ListParagraph"/>
              <w:rPr>
                <w:rFonts w:ascii="Arial" w:hAnsi="Arial" w:cs="Arial"/>
                <w:sz w:val="28"/>
                <w:szCs w:val="28"/>
              </w:rPr>
            </w:pPr>
          </w:p>
          <w:p w14:paraId="12698551" w14:textId="77777777" w:rsidR="000C7BAB" w:rsidRDefault="000C7BAB" w:rsidP="000C7BAB">
            <w:pPr>
              <w:rPr>
                <w:rFonts w:ascii="Arial" w:hAnsi="Arial" w:cs="Arial"/>
                <w:sz w:val="28"/>
                <w:szCs w:val="28"/>
              </w:rPr>
            </w:pPr>
            <w:r w:rsidRPr="0071209E">
              <w:rPr>
                <w:rFonts w:ascii="Arial" w:hAnsi="Arial" w:cs="Arial"/>
                <w:i/>
                <w:iCs/>
                <w:sz w:val="28"/>
                <w:szCs w:val="28"/>
              </w:rPr>
              <w:t xml:space="preserve">“Cultural identity or heritage can cover a range of things. For example, it might be based on ethnicity, </w:t>
            </w:r>
            <w:proofErr w:type="gramStart"/>
            <w:r w:rsidRPr="0071209E">
              <w:rPr>
                <w:rFonts w:ascii="Arial" w:hAnsi="Arial" w:cs="Arial"/>
                <w:i/>
                <w:iCs/>
                <w:sz w:val="28"/>
                <w:szCs w:val="28"/>
              </w:rPr>
              <w:t>nationality</w:t>
            </w:r>
            <w:proofErr w:type="gramEnd"/>
            <w:r w:rsidRPr="0071209E">
              <w:rPr>
                <w:rFonts w:ascii="Arial" w:hAnsi="Arial" w:cs="Arial"/>
                <w:i/>
                <w:iCs/>
                <w:sz w:val="28"/>
                <w:szCs w:val="28"/>
              </w:rPr>
              <w:t xml:space="preserve"> or religion. Or it might be to do with the person's sexuality or gender </w:t>
            </w:r>
            <w:proofErr w:type="gramStart"/>
            <w:r w:rsidRPr="0071209E">
              <w:rPr>
                <w:rFonts w:ascii="Arial" w:hAnsi="Arial" w:cs="Arial"/>
                <w:i/>
                <w:iCs/>
                <w:sz w:val="28"/>
                <w:szCs w:val="28"/>
              </w:rPr>
              <w:t>identity”</w:t>
            </w:r>
            <w:proofErr w:type="gramEnd"/>
            <w:r w:rsidRPr="0071209E">
              <w:rPr>
                <w:rFonts w:ascii="Arial" w:hAnsi="Arial" w:cs="Arial"/>
                <w:sz w:val="28"/>
                <w:szCs w:val="28"/>
              </w:rPr>
              <w:t xml:space="preserve"> </w:t>
            </w:r>
          </w:p>
          <w:p w14:paraId="29BA6897" w14:textId="1C26AA8C" w:rsidR="000C7BAB" w:rsidRDefault="000C7BAB" w:rsidP="000C7BAB">
            <w:pPr>
              <w:jc w:val="right"/>
              <w:rPr>
                <w:rFonts w:ascii="Arial" w:hAnsi="Arial" w:cs="Arial"/>
                <w:sz w:val="28"/>
                <w:szCs w:val="28"/>
              </w:rPr>
            </w:pPr>
            <w:r w:rsidRPr="0071209E">
              <w:rPr>
                <w:rFonts w:ascii="Arial" w:hAnsi="Arial" w:cs="Arial"/>
                <w:sz w:val="28"/>
                <w:szCs w:val="28"/>
              </w:rPr>
              <w:t>(CQC)</w:t>
            </w:r>
          </w:p>
          <w:p w14:paraId="6F4B326F" w14:textId="77777777" w:rsidR="000C7BAB" w:rsidRPr="0071209E" w:rsidRDefault="000C7BAB" w:rsidP="00C7213C">
            <w:pPr>
              <w:rPr>
                <w:rFonts w:ascii="Arial" w:hAnsi="Arial" w:cs="Arial"/>
                <w:sz w:val="28"/>
                <w:szCs w:val="28"/>
              </w:rPr>
            </w:pPr>
          </w:p>
          <w:p w14:paraId="4C595621" w14:textId="77777777" w:rsidR="000C7BAB" w:rsidRDefault="000C7BAB" w:rsidP="000C7BAB">
            <w:pPr>
              <w:rPr>
                <w:rFonts w:ascii="Arial" w:hAnsi="Arial" w:cs="Arial"/>
                <w:i/>
                <w:iCs/>
                <w:sz w:val="28"/>
                <w:szCs w:val="28"/>
              </w:rPr>
            </w:pPr>
            <w:r>
              <w:rPr>
                <w:rFonts w:ascii="Arial" w:hAnsi="Arial" w:cs="Arial"/>
                <w:i/>
                <w:iCs/>
                <w:sz w:val="28"/>
                <w:szCs w:val="28"/>
              </w:rPr>
              <w:t>“</w:t>
            </w:r>
            <w:r w:rsidRPr="009D4E30">
              <w:rPr>
                <w:rFonts w:ascii="Arial" w:hAnsi="Arial" w:cs="Arial"/>
                <w:i/>
                <w:iCs/>
                <w:sz w:val="28"/>
                <w:szCs w:val="28"/>
              </w:rPr>
              <w:t>The way of life, especially the general customs and beliefs, of a particular group of people at a particular time. The attitudes, behaviour, opinions, etc. of a particular group of people within society</w:t>
            </w:r>
            <w:r>
              <w:rPr>
                <w:rFonts w:ascii="Arial" w:hAnsi="Arial" w:cs="Arial"/>
                <w:i/>
                <w:iCs/>
                <w:sz w:val="28"/>
                <w:szCs w:val="28"/>
              </w:rPr>
              <w:t>.”</w:t>
            </w:r>
          </w:p>
          <w:p w14:paraId="32DAB467" w14:textId="3DBB0FC9" w:rsidR="000C7BAB" w:rsidRDefault="000C7BAB" w:rsidP="000C7BAB">
            <w:pPr>
              <w:jc w:val="right"/>
              <w:rPr>
                <w:rFonts w:ascii="Arial" w:hAnsi="Arial" w:cs="Arial"/>
                <w:sz w:val="28"/>
                <w:szCs w:val="28"/>
              </w:rPr>
            </w:pPr>
            <w:r w:rsidRPr="009D4E30">
              <w:rPr>
                <w:rFonts w:ascii="Arial" w:hAnsi="Arial" w:cs="Arial"/>
                <w:i/>
                <w:iCs/>
                <w:sz w:val="28"/>
                <w:szCs w:val="28"/>
              </w:rPr>
              <w:t xml:space="preserve"> </w:t>
            </w:r>
            <w:r w:rsidRPr="009D4E30">
              <w:rPr>
                <w:rFonts w:ascii="Arial" w:hAnsi="Arial" w:cs="Arial"/>
                <w:sz w:val="28"/>
                <w:szCs w:val="28"/>
              </w:rPr>
              <w:t>(Cambridge Dictionary)</w:t>
            </w:r>
          </w:p>
          <w:p w14:paraId="0B479270" w14:textId="77777777" w:rsidR="000C7BAB" w:rsidRPr="009D4E30" w:rsidRDefault="000C7BAB" w:rsidP="00C7213C">
            <w:pPr>
              <w:rPr>
                <w:rFonts w:ascii="Arial" w:hAnsi="Arial" w:cs="Arial"/>
                <w:sz w:val="28"/>
                <w:szCs w:val="28"/>
              </w:rPr>
            </w:pPr>
          </w:p>
          <w:p w14:paraId="2A115C19" w14:textId="77777777" w:rsidR="000C7BAB" w:rsidRDefault="000C7BAB" w:rsidP="000C7BAB">
            <w:pPr>
              <w:rPr>
                <w:rFonts w:ascii="Arial" w:hAnsi="Arial" w:cs="Arial"/>
                <w:sz w:val="28"/>
                <w:szCs w:val="28"/>
              </w:rPr>
            </w:pPr>
            <w:r>
              <w:rPr>
                <w:rFonts w:ascii="Arial" w:hAnsi="Arial" w:cs="Arial"/>
                <w:i/>
                <w:iCs/>
                <w:sz w:val="28"/>
                <w:szCs w:val="28"/>
              </w:rPr>
              <w:t>“</w:t>
            </w:r>
            <w:r w:rsidRPr="00AF0E9D">
              <w:rPr>
                <w:rFonts w:ascii="Arial" w:hAnsi="Arial" w:cs="Arial"/>
                <w:i/>
                <w:iCs/>
                <w:sz w:val="28"/>
                <w:szCs w:val="28"/>
              </w:rPr>
              <w:t>Culturally appropriate care (also called 'culturally competent care') is sensitive to people's cultural identity or heritage. It means being alert and responsive to beliefs or conventions that might be determined by cultural heritage</w:t>
            </w:r>
            <w:r>
              <w:rPr>
                <w:rFonts w:ascii="Arial" w:hAnsi="Arial" w:cs="Arial"/>
                <w:i/>
                <w:iCs/>
                <w:sz w:val="28"/>
                <w:szCs w:val="28"/>
              </w:rPr>
              <w:t>.”</w:t>
            </w:r>
            <w:r>
              <w:rPr>
                <w:rFonts w:ascii="Arial" w:hAnsi="Arial" w:cs="Arial"/>
                <w:sz w:val="28"/>
                <w:szCs w:val="28"/>
              </w:rPr>
              <w:t xml:space="preserve"> </w:t>
            </w:r>
          </w:p>
          <w:p w14:paraId="53C97CF2" w14:textId="260BB451" w:rsidR="000C7BAB" w:rsidRDefault="000C7BAB" w:rsidP="000C7BAB">
            <w:pPr>
              <w:jc w:val="right"/>
              <w:rPr>
                <w:rFonts w:ascii="Arial" w:hAnsi="Arial" w:cs="Arial"/>
                <w:sz w:val="28"/>
                <w:szCs w:val="28"/>
              </w:rPr>
            </w:pPr>
            <w:r>
              <w:rPr>
                <w:rFonts w:ascii="Arial" w:hAnsi="Arial" w:cs="Arial"/>
                <w:sz w:val="28"/>
                <w:szCs w:val="28"/>
              </w:rPr>
              <w:t>(CQC)</w:t>
            </w:r>
          </w:p>
          <w:p w14:paraId="73CB3AD5" w14:textId="77777777" w:rsidR="000C7BAB" w:rsidRPr="00AF0E9D" w:rsidRDefault="000C7BAB" w:rsidP="00C7213C">
            <w:pPr>
              <w:rPr>
                <w:rFonts w:ascii="Arial" w:hAnsi="Arial" w:cs="Arial"/>
                <w:sz w:val="28"/>
                <w:szCs w:val="28"/>
              </w:rPr>
            </w:pPr>
          </w:p>
        </w:tc>
      </w:tr>
    </w:tbl>
    <w:p w14:paraId="64463FFC" w14:textId="77777777" w:rsidR="000C7BAB" w:rsidRDefault="000C7BAB">
      <w:r>
        <w:br w:type="page"/>
      </w:r>
    </w:p>
    <w:tbl>
      <w:tblPr>
        <w:tblStyle w:val="TableGrid"/>
        <w:tblW w:w="0" w:type="auto"/>
        <w:tblLook w:val="04A0" w:firstRow="1" w:lastRow="0" w:firstColumn="1" w:lastColumn="0" w:noHBand="0" w:noVBand="1"/>
      </w:tblPr>
      <w:tblGrid>
        <w:gridCol w:w="3229"/>
        <w:gridCol w:w="5787"/>
      </w:tblGrid>
      <w:tr w:rsidR="000C7BAB" w14:paraId="6F88E869" w14:textId="77777777" w:rsidTr="006D0AE0">
        <w:tc>
          <w:tcPr>
            <w:tcW w:w="9016" w:type="dxa"/>
            <w:gridSpan w:val="2"/>
          </w:tcPr>
          <w:p w14:paraId="5B30C87E" w14:textId="01062857" w:rsidR="000C7BAB" w:rsidRDefault="000C7BAB" w:rsidP="000C7BAB">
            <w:pPr>
              <w:rPr>
                <w:rFonts w:ascii="Arial" w:hAnsi="Arial" w:cs="Arial"/>
                <w:color w:val="000000" w:themeColor="text1"/>
                <w:sz w:val="28"/>
                <w:szCs w:val="28"/>
              </w:rPr>
            </w:pPr>
          </w:p>
          <w:p w14:paraId="57CD06C0" w14:textId="798867E1" w:rsidR="000C7BAB" w:rsidRPr="000C7BAB" w:rsidRDefault="000C7BAB" w:rsidP="00C7213C">
            <w:pPr>
              <w:rPr>
                <w:rFonts w:ascii="Arial" w:hAnsi="Arial" w:cs="Arial"/>
                <w:b/>
                <w:bCs/>
                <w:color w:val="000000" w:themeColor="text1"/>
                <w:sz w:val="28"/>
                <w:szCs w:val="28"/>
              </w:rPr>
            </w:pPr>
            <w:r w:rsidRPr="000C7BAB">
              <w:rPr>
                <w:rFonts w:ascii="Arial" w:hAnsi="Arial" w:cs="Arial"/>
                <w:b/>
                <w:bCs/>
                <w:color w:val="000000" w:themeColor="text1"/>
                <w:sz w:val="28"/>
                <w:szCs w:val="28"/>
              </w:rPr>
              <w:t>Mental ill-health</w:t>
            </w:r>
          </w:p>
        </w:tc>
      </w:tr>
      <w:tr w:rsidR="000C7BAB" w14:paraId="3EC0AA3D" w14:textId="77777777" w:rsidTr="000C7BAB">
        <w:tc>
          <w:tcPr>
            <w:tcW w:w="3229" w:type="dxa"/>
            <w:vAlign w:val="center"/>
          </w:tcPr>
          <w:p w14:paraId="5B6AB02D" w14:textId="77777777" w:rsidR="000C7BAB" w:rsidRPr="003B0A45" w:rsidRDefault="000C7BAB" w:rsidP="000C7BAB">
            <w:pPr>
              <w:jc w:val="center"/>
              <w:rPr>
                <w:rFonts w:ascii="Arial" w:hAnsi="Arial" w:cs="Arial"/>
                <w:color w:val="000000" w:themeColor="text1"/>
                <w:sz w:val="28"/>
                <w:szCs w:val="28"/>
              </w:rPr>
            </w:pPr>
            <w:r>
              <w:rPr>
                <w:rFonts w:ascii="Arial" w:hAnsi="Arial" w:cs="Arial"/>
                <w:b/>
                <w:bCs/>
                <w:noProof/>
                <w:sz w:val="28"/>
                <w:szCs w:val="28"/>
              </w:rPr>
              <w:drawing>
                <wp:inline distT="0" distB="0" distL="0" distR="0" wp14:anchorId="0E5BB222" wp14:editId="3BEAC7FF">
                  <wp:extent cx="1800000" cy="1199934"/>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1199934"/>
                          </a:xfrm>
                          <a:prstGeom prst="rect">
                            <a:avLst/>
                          </a:prstGeom>
                        </pic:spPr>
                      </pic:pic>
                    </a:graphicData>
                  </a:graphic>
                </wp:inline>
              </w:drawing>
            </w:r>
          </w:p>
        </w:tc>
        <w:tc>
          <w:tcPr>
            <w:tcW w:w="5787" w:type="dxa"/>
          </w:tcPr>
          <w:p w14:paraId="26F58FC2" w14:textId="77777777" w:rsidR="000C7BAB" w:rsidRDefault="000C7BAB" w:rsidP="00C7213C">
            <w:pPr>
              <w:rPr>
                <w:rFonts w:ascii="Arial" w:hAnsi="Arial" w:cs="Arial"/>
                <w:sz w:val="28"/>
                <w:szCs w:val="28"/>
              </w:rPr>
            </w:pPr>
            <w:r w:rsidRPr="00AF0E9D">
              <w:rPr>
                <w:rFonts w:ascii="Arial" w:hAnsi="Arial" w:cs="Arial"/>
                <w:sz w:val="28"/>
                <w:szCs w:val="28"/>
              </w:rPr>
              <w:t>Experiencing difficulties with your emotional and</w:t>
            </w:r>
            <w:r>
              <w:rPr>
                <w:rFonts w:ascii="Arial" w:hAnsi="Arial" w:cs="Arial"/>
                <w:sz w:val="28"/>
                <w:szCs w:val="28"/>
              </w:rPr>
              <w:t xml:space="preserve"> </w:t>
            </w:r>
            <w:r w:rsidRPr="00AF0E9D">
              <w:rPr>
                <w:rFonts w:ascii="Arial" w:hAnsi="Arial" w:cs="Arial"/>
                <w:sz w:val="28"/>
                <w:szCs w:val="28"/>
              </w:rPr>
              <w:t>psychological wellbeing</w:t>
            </w:r>
          </w:p>
          <w:p w14:paraId="3598BE0C" w14:textId="77777777" w:rsidR="000C7BAB" w:rsidRDefault="000C7BAB" w:rsidP="00C7213C">
            <w:pPr>
              <w:rPr>
                <w:rFonts w:ascii="Arial" w:hAnsi="Arial" w:cs="Arial"/>
                <w:sz w:val="28"/>
                <w:szCs w:val="28"/>
              </w:rPr>
            </w:pPr>
          </w:p>
          <w:p w14:paraId="3FBFB185" w14:textId="77777777" w:rsidR="000C7BAB" w:rsidRDefault="000C7BAB" w:rsidP="00C7213C">
            <w:pPr>
              <w:rPr>
                <w:rFonts w:ascii="Arial" w:hAnsi="Arial" w:cs="Arial"/>
                <w:sz w:val="28"/>
                <w:szCs w:val="28"/>
              </w:rPr>
            </w:pPr>
            <w:r>
              <w:rPr>
                <w:rFonts w:ascii="Arial" w:hAnsi="Arial" w:cs="Arial"/>
                <w:sz w:val="28"/>
                <w:szCs w:val="28"/>
              </w:rPr>
              <w:t>These are just some, not all, of the examples of mental ill-health:</w:t>
            </w:r>
          </w:p>
          <w:p w14:paraId="7DD78DA7" w14:textId="77777777" w:rsidR="000C7BAB" w:rsidRDefault="000C7BAB" w:rsidP="000C7BAB">
            <w:pPr>
              <w:pStyle w:val="ListParagraph"/>
              <w:numPr>
                <w:ilvl w:val="0"/>
                <w:numId w:val="1"/>
              </w:numPr>
              <w:rPr>
                <w:rFonts w:ascii="Arial" w:hAnsi="Arial" w:cs="Arial"/>
                <w:sz w:val="28"/>
                <w:szCs w:val="28"/>
              </w:rPr>
            </w:pPr>
            <w:r w:rsidRPr="000C7BAB">
              <w:rPr>
                <w:rFonts w:ascii="Arial" w:hAnsi="Arial" w:cs="Arial"/>
                <w:sz w:val="28"/>
                <w:szCs w:val="28"/>
              </w:rPr>
              <w:t>Feeling sad for a long period of time</w:t>
            </w:r>
          </w:p>
          <w:p w14:paraId="7408C627" w14:textId="51622A71" w:rsidR="000C7BAB" w:rsidRPr="000C7BAB" w:rsidRDefault="000C7BAB" w:rsidP="000C7BAB">
            <w:pPr>
              <w:pStyle w:val="ListParagraph"/>
              <w:numPr>
                <w:ilvl w:val="0"/>
                <w:numId w:val="1"/>
              </w:numPr>
              <w:rPr>
                <w:rFonts w:ascii="Arial" w:hAnsi="Arial" w:cs="Arial"/>
                <w:sz w:val="28"/>
                <w:szCs w:val="28"/>
              </w:rPr>
            </w:pPr>
            <w:r w:rsidRPr="000C7BAB">
              <w:rPr>
                <w:rFonts w:ascii="Arial" w:hAnsi="Arial" w:cs="Arial"/>
                <w:sz w:val="28"/>
                <w:szCs w:val="28"/>
              </w:rPr>
              <w:t>Having panic attacks</w:t>
            </w:r>
          </w:p>
          <w:p w14:paraId="0FA6AEFF" w14:textId="3E0304BF" w:rsidR="000C7BAB" w:rsidRPr="000C7BAB" w:rsidRDefault="000C7BAB" w:rsidP="000C7BAB">
            <w:pPr>
              <w:pStyle w:val="ListParagraph"/>
              <w:numPr>
                <w:ilvl w:val="0"/>
                <w:numId w:val="1"/>
              </w:numPr>
              <w:rPr>
                <w:rFonts w:ascii="Arial" w:hAnsi="Arial" w:cs="Arial"/>
                <w:sz w:val="28"/>
                <w:szCs w:val="28"/>
              </w:rPr>
            </w:pPr>
            <w:r w:rsidRPr="000C7BAB">
              <w:rPr>
                <w:rFonts w:ascii="Arial" w:hAnsi="Arial" w:cs="Arial"/>
                <w:sz w:val="28"/>
                <w:szCs w:val="28"/>
              </w:rPr>
              <w:t>Feeling very worried about lots of different things</w:t>
            </w:r>
          </w:p>
          <w:p w14:paraId="0894249D" w14:textId="14D9E91C" w:rsidR="000C7BAB" w:rsidRPr="000C7BAB" w:rsidRDefault="000C7BAB" w:rsidP="000C7BAB">
            <w:pPr>
              <w:pStyle w:val="ListParagraph"/>
              <w:numPr>
                <w:ilvl w:val="0"/>
                <w:numId w:val="1"/>
              </w:numPr>
              <w:rPr>
                <w:rFonts w:ascii="Arial" w:hAnsi="Arial" w:cs="Arial"/>
                <w:sz w:val="28"/>
                <w:szCs w:val="28"/>
              </w:rPr>
            </w:pPr>
            <w:r w:rsidRPr="000C7BAB">
              <w:rPr>
                <w:rFonts w:ascii="Arial" w:hAnsi="Arial" w:cs="Arial"/>
                <w:sz w:val="28"/>
                <w:szCs w:val="28"/>
              </w:rPr>
              <w:t xml:space="preserve">Struggling to cope with </w:t>
            </w:r>
            <w:proofErr w:type="gramStart"/>
            <w:r w:rsidRPr="000C7BAB">
              <w:rPr>
                <w:rFonts w:ascii="Arial" w:hAnsi="Arial" w:cs="Arial"/>
                <w:sz w:val="28"/>
                <w:szCs w:val="28"/>
              </w:rPr>
              <w:t>stress</w:t>
            </w:r>
            <w:proofErr w:type="gramEnd"/>
          </w:p>
          <w:p w14:paraId="364D4273" w14:textId="06D082DC" w:rsidR="000C7BAB" w:rsidRPr="000C7BAB" w:rsidRDefault="000C7BAB" w:rsidP="000C7BAB">
            <w:pPr>
              <w:pStyle w:val="ListParagraph"/>
              <w:numPr>
                <w:ilvl w:val="0"/>
                <w:numId w:val="1"/>
              </w:numPr>
              <w:rPr>
                <w:rFonts w:ascii="Arial" w:hAnsi="Arial" w:cs="Arial"/>
                <w:sz w:val="28"/>
                <w:szCs w:val="28"/>
              </w:rPr>
            </w:pPr>
            <w:r w:rsidRPr="000C7BAB">
              <w:rPr>
                <w:rFonts w:ascii="Arial" w:hAnsi="Arial" w:cs="Arial"/>
                <w:sz w:val="28"/>
                <w:szCs w:val="28"/>
              </w:rPr>
              <w:t>Having thoughts about hurting yourself</w:t>
            </w:r>
          </w:p>
          <w:p w14:paraId="4CFAFE15" w14:textId="77777777" w:rsidR="000C7BAB" w:rsidRDefault="000C7BAB" w:rsidP="00C7213C">
            <w:pPr>
              <w:jc w:val="center"/>
              <w:rPr>
                <w:rFonts w:ascii="Arial" w:hAnsi="Arial" w:cs="Arial"/>
                <w:i/>
                <w:iCs/>
                <w:sz w:val="28"/>
                <w:szCs w:val="28"/>
              </w:rPr>
            </w:pPr>
          </w:p>
          <w:p w14:paraId="3F467B96" w14:textId="77777777" w:rsidR="000C7BAB" w:rsidRDefault="000C7BAB" w:rsidP="00C7213C">
            <w:pPr>
              <w:rPr>
                <w:rFonts w:ascii="Arial" w:hAnsi="Arial" w:cs="Arial"/>
                <w:sz w:val="28"/>
                <w:szCs w:val="28"/>
              </w:rPr>
            </w:pPr>
            <w:r>
              <w:rPr>
                <w:rFonts w:ascii="Arial" w:hAnsi="Arial" w:cs="Arial"/>
                <w:i/>
                <w:iCs/>
                <w:sz w:val="28"/>
                <w:szCs w:val="28"/>
              </w:rPr>
              <w:t>“</w:t>
            </w:r>
            <w:r w:rsidRPr="00AF0E9D">
              <w:rPr>
                <w:rFonts w:ascii="Arial" w:hAnsi="Arial" w:cs="Arial"/>
                <w:i/>
                <w:iCs/>
                <w:sz w:val="28"/>
                <w:szCs w:val="28"/>
              </w:rPr>
              <w:t xml:space="preserve">Good mental health means being generally able to think, feel and react in the ways that you need and want to live your life. But if you go through a period of poor mental </w:t>
            </w:r>
            <w:proofErr w:type="gramStart"/>
            <w:r w:rsidRPr="00AF0E9D">
              <w:rPr>
                <w:rFonts w:ascii="Arial" w:hAnsi="Arial" w:cs="Arial"/>
                <w:i/>
                <w:iCs/>
                <w:sz w:val="28"/>
                <w:szCs w:val="28"/>
              </w:rPr>
              <w:t>health</w:t>
            </w:r>
            <w:proofErr w:type="gramEnd"/>
            <w:r w:rsidRPr="00AF0E9D">
              <w:rPr>
                <w:rFonts w:ascii="Arial" w:hAnsi="Arial" w:cs="Arial"/>
                <w:i/>
                <w:iCs/>
                <w:sz w:val="28"/>
                <w:szCs w:val="28"/>
              </w:rPr>
              <w:t xml:space="preserve"> you might find the ways you're frequently thinking, feeling or reacting become difficult, or even impossible, to cope with</w:t>
            </w:r>
            <w:r>
              <w:rPr>
                <w:rFonts w:ascii="Arial" w:hAnsi="Arial" w:cs="Arial"/>
                <w:i/>
                <w:iCs/>
                <w:sz w:val="28"/>
                <w:szCs w:val="28"/>
              </w:rPr>
              <w:t>.”</w:t>
            </w:r>
            <w:r>
              <w:rPr>
                <w:rFonts w:ascii="Arial" w:hAnsi="Arial" w:cs="Arial"/>
                <w:sz w:val="28"/>
                <w:szCs w:val="28"/>
              </w:rPr>
              <w:t xml:space="preserve"> </w:t>
            </w:r>
          </w:p>
          <w:p w14:paraId="53F25055" w14:textId="1AF83643" w:rsidR="000C7BAB" w:rsidRDefault="000C7BAB" w:rsidP="000C7BAB">
            <w:pPr>
              <w:jc w:val="right"/>
              <w:rPr>
                <w:rFonts w:ascii="Arial" w:hAnsi="Arial" w:cs="Arial"/>
                <w:sz w:val="28"/>
                <w:szCs w:val="28"/>
              </w:rPr>
            </w:pPr>
            <w:r>
              <w:rPr>
                <w:rFonts w:ascii="Arial" w:hAnsi="Arial" w:cs="Arial"/>
                <w:sz w:val="28"/>
                <w:szCs w:val="28"/>
              </w:rPr>
              <w:t>(Mind)</w:t>
            </w:r>
          </w:p>
          <w:p w14:paraId="1200AB84" w14:textId="77777777" w:rsidR="000C7BAB" w:rsidRPr="00AF0E9D" w:rsidRDefault="000C7BAB" w:rsidP="00C7213C">
            <w:pPr>
              <w:rPr>
                <w:rFonts w:ascii="Arial" w:hAnsi="Arial" w:cs="Arial"/>
                <w:sz w:val="28"/>
                <w:szCs w:val="28"/>
              </w:rPr>
            </w:pPr>
          </w:p>
        </w:tc>
      </w:tr>
      <w:tr w:rsidR="000C7BAB" w14:paraId="4B870A6A" w14:textId="77777777" w:rsidTr="00EA7819">
        <w:tc>
          <w:tcPr>
            <w:tcW w:w="9016" w:type="dxa"/>
            <w:gridSpan w:val="2"/>
          </w:tcPr>
          <w:p w14:paraId="0FF30056" w14:textId="77777777" w:rsidR="000C7BAB" w:rsidRDefault="000C7BAB" w:rsidP="000C7BAB">
            <w:pPr>
              <w:rPr>
                <w:rFonts w:ascii="Arial" w:hAnsi="Arial" w:cs="Arial"/>
                <w:b/>
                <w:bCs/>
                <w:color w:val="000000" w:themeColor="text1"/>
                <w:sz w:val="28"/>
                <w:szCs w:val="28"/>
              </w:rPr>
            </w:pPr>
          </w:p>
          <w:p w14:paraId="1EC6CBD9" w14:textId="7860AC72" w:rsidR="000C7BAB" w:rsidRPr="000C7BAB" w:rsidRDefault="000C7BAB" w:rsidP="00C7213C">
            <w:pPr>
              <w:rPr>
                <w:rFonts w:ascii="Arial" w:hAnsi="Arial" w:cs="Arial"/>
                <w:b/>
                <w:bCs/>
                <w:color w:val="000000" w:themeColor="text1"/>
                <w:sz w:val="28"/>
                <w:szCs w:val="28"/>
              </w:rPr>
            </w:pPr>
            <w:r w:rsidRPr="000C7BAB">
              <w:rPr>
                <w:rFonts w:ascii="Arial" w:hAnsi="Arial" w:cs="Arial"/>
                <w:b/>
                <w:bCs/>
                <w:color w:val="000000" w:themeColor="text1"/>
                <w:sz w:val="28"/>
                <w:szCs w:val="28"/>
              </w:rPr>
              <w:t>Mental health services</w:t>
            </w:r>
          </w:p>
        </w:tc>
      </w:tr>
      <w:tr w:rsidR="000C7BAB" w14:paraId="21601610" w14:textId="77777777" w:rsidTr="000C7BAB">
        <w:tc>
          <w:tcPr>
            <w:tcW w:w="3229" w:type="dxa"/>
            <w:vAlign w:val="center"/>
          </w:tcPr>
          <w:p w14:paraId="31264A89" w14:textId="77777777" w:rsidR="000C7BAB" w:rsidRPr="003B0A45" w:rsidRDefault="000C7BAB" w:rsidP="000C7BAB">
            <w:pPr>
              <w:jc w:val="center"/>
              <w:rPr>
                <w:rFonts w:ascii="Arial" w:hAnsi="Arial" w:cs="Arial"/>
                <w:color w:val="000000" w:themeColor="text1"/>
                <w:sz w:val="28"/>
                <w:szCs w:val="28"/>
              </w:rPr>
            </w:pPr>
            <w:r>
              <w:rPr>
                <w:rFonts w:ascii="Arial" w:hAnsi="Arial" w:cs="Arial"/>
                <w:b/>
                <w:bCs/>
                <w:noProof/>
                <w:sz w:val="28"/>
                <w:szCs w:val="28"/>
              </w:rPr>
              <w:drawing>
                <wp:inline distT="0" distB="0" distL="0" distR="0" wp14:anchorId="597A9B47" wp14:editId="4FA3EA01">
                  <wp:extent cx="1913860" cy="1476849"/>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9118" cy="1488623"/>
                          </a:xfrm>
                          <a:prstGeom prst="rect">
                            <a:avLst/>
                          </a:prstGeom>
                        </pic:spPr>
                      </pic:pic>
                    </a:graphicData>
                  </a:graphic>
                </wp:inline>
              </w:drawing>
            </w:r>
          </w:p>
        </w:tc>
        <w:tc>
          <w:tcPr>
            <w:tcW w:w="5787" w:type="dxa"/>
          </w:tcPr>
          <w:p w14:paraId="250635BB" w14:textId="77777777" w:rsidR="000C7BAB" w:rsidRDefault="000C7BAB" w:rsidP="00C7213C">
            <w:pPr>
              <w:rPr>
                <w:rFonts w:ascii="Arial" w:hAnsi="Arial" w:cs="Arial"/>
                <w:sz w:val="28"/>
                <w:szCs w:val="28"/>
              </w:rPr>
            </w:pPr>
            <w:r>
              <w:rPr>
                <w:rFonts w:ascii="Arial" w:hAnsi="Arial" w:cs="Arial"/>
                <w:sz w:val="28"/>
                <w:szCs w:val="28"/>
              </w:rPr>
              <w:t>Services which provide support</w:t>
            </w:r>
            <w:r w:rsidRPr="001961E4">
              <w:rPr>
                <w:rFonts w:ascii="Arial" w:hAnsi="Arial" w:cs="Arial"/>
                <w:sz w:val="28"/>
                <w:szCs w:val="28"/>
              </w:rPr>
              <w:t xml:space="preserve"> for mental healt</w:t>
            </w:r>
            <w:r>
              <w:rPr>
                <w:rFonts w:ascii="Arial" w:hAnsi="Arial" w:cs="Arial"/>
                <w:sz w:val="28"/>
                <w:szCs w:val="28"/>
              </w:rPr>
              <w:t xml:space="preserve">h </w:t>
            </w:r>
          </w:p>
          <w:p w14:paraId="7A480951" w14:textId="77777777" w:rsidR="000C7BAB" w:rsidRDefault="000C7BAB" w:rsidP="00C7213C">
            <w:pPr>
              <w:rPr>
                <w:rFonts w:ascii="Arial" w:hAnsi="Arial" w:cs="Arial"/>
                <w:sz w:val="28"/>
                <w:szCs w:val="28"/>
              </w:rPr>
            </w:pPr>
          </w:p>
          <w:p w14:paraId="389A6615" w14:textId="42D0ED02" w:rsidR="000C7BAB" w:rsidRDefault="000C7BAB" w:rsidP="00C7213C">
            <w:pPr>
              <w:rPr>
                <w:rFonts w:ascii="Arial" w:hAnsi="Arial" w:cs="Arial"/>
                <w:sz w:val="28"/>
                <w:szCs w:val="28"/>
              </w:rPr>
            </w:pPr>
            <w:r>
              <w:rPr>
                <w:rFonts w:ascii="Arial" w:hAnsi="Arial" w:cs="Arial"/>
                <w:sz w:val="28"/>
                <w:szCs w:val="28"/>
              </w:rPr>
              <w:t>Examples</w:t>
            </w:r>
            <w:r>
              <w:rPr>
                <w:rFonts w:ascii="Arial" w:hAnsi="Arial" w:cs="Arial"/>
                <w:sz w:val="28"/>
                <w:szCs w:val="28"/>
              </w:rPr>
              <w:t xml:space="preserve"> are:</w:t>
            </w:r>
          </w:p>
          <w:p w14:paraId="164AFEA3" w14:textId="0C3A926E" w:rsidR="000C7BAB" w:rsidRPr="000C7BAB" w:rsidRDefault="000C7BAB" w:rsidP="000C7BAB">
            <w:pPr>
              <w:pStyle w:val="ListParagraph"/>
              <w:numPr>
                <w:ilvl w:val="0"/>
                <w:numId w:val="2"/>
              </w:numPr>
              <w:rPr>
                <w:rFonts w:ascii="Arial" w:hAnsi="Arial" w:cs="Arial"/>
                <w:sz w:val="28"/>
                <w:szCs w:val="28"/>
              </w:rPr>
            </w:pPr>
            <w:r w:rsidRPr="000C7BAB">
              <w:rPr>
                <w:rFonts w:ascii="Arial" w:hAnsi="Arial" w:cs="Arial"/>
                <w:sz w:val="28"/>
                <w:szCs w:val="28"/>
              </w:rPr>
              <w:t>Seeing your GP</w:t>
            </w:r>
          </w:p>
          <w:p w14:paraId="56175FDF" w14:textId="6EEC1F80" w:rsidR="000C7BAB" w:rsidRPr="000C7BAB" w:rsidRDefault="000C7BAB" w:rsidP="000C7BAB">
            <w:pPr>
              <w:pStyle w:val="ListParagraph"/>
              <w:numPr>
                <w:ilvl w:val="0"/>
                <w:numId w:val="2"/>
              </w:numPr>
              <w:rPr>
                <w:rFonts w:ascii="Arial" w:hAnsi="Arial" w:cs="Arial"/>
                <w:sz w:val="28"/>
                <w:szCs w:val="28"/>
              </w:rPr>
            </w:pPr>
            <w:r w:rsidRPr="000C7BAB">
              <w:rPr>
                <w:rFonts w:ascii="Arial" w:hAnsi="Arial" w:cs="Arial"/>
                <w:sz w:val="28"/>
                <w:szCs w:val="28"/>
              </w:rPr>
              <w:t>Going to A&amp;E</w:t>
            </w:r>
            <w:r>
              <w:rPr>
                <w:rFonts w:ascii="Arial" w:hAnsi="Arial" w:cs="Arial"/>
                <w:sz w:val="28"/>
                <w:szCs w:val="28"/>
              </w:rPr>
              <w:t xml:space="preserve"> (Accident &amp; Emergency)</w:t>
            </w:r>
          </w:p>
          <w:p w14:paraId="59C5D1BD" w14:textId="0FC8CBBE" w:rsidR="000C7BAB" w:rsidRPr="000C7BAB" w:rsidRDefault="000C7BAB" w:rsidP="000C7BAB">
            <w:pPr>
              <w:pStyle w:val="ListParagraph"/>
              <w:numPr>
                <w:ilvl w:val="0"/>
                <w:numId w:val="2"/>
              </w:numPr>
              <w:rPr>
                <w:rFonts w:ascii="Arial" w:hAnsi="Arial" w:cs="Arial"/>
                <w:sz w:val="28"/>
                <w:szCs w:val="28"/>
              </w:rPr>
            </w:pPr>
            <w:r w:rsidRPr="000C7BAB">
              <w:rPr>
                <w:rFonts w:ascii="Arial" w:hAnsi="Arial" w:cs="Arial"/>
                <w:sz w:val="28"/>
                <w:szCs w:val="28"/>
              </w:rPr>
              <w:t>Staying in a Mental Health Hospital</w:t>
            </w:r>
          </w:p>
          <w:p w14:paraId="150C36CD" w14:textId="253CEAC0" w:rsidR="000C7BAB" w:rsidRPr="000C7BAB" w:rsidRDefault="000C7BAB" w:rsidP="000C7BAB">
            <w:pPr>
              <w:pStyle w:val="ListParagraph"/>
              <w:numPr>
                <w:ilvl w:val="0"/>
                <w:numId w:val="2"/>
              </w:numPr>
              <w:rPr>
                <w:rFonts w:ascii="Arial" w:hAnsi="Arial" w:cs="Arial"/>
                <w:sz w:val="28"/>
                <w:szCs w:val="28"/>
              </w:rPr>
            </w:pPr>
            <w:r w:rsidRPr="000C7BAB">
              <w:rPr>
                <w:rFonts w:ascii="Arial" w:hAnsi="Arial" w:cs="Arial"/>
                <w:sz w:val="28"/>
                <w:szCs w:val="28"/>
              </w:rPr>
              <w:t>Visiting Safe Havens in person or online</w:t>
            </w:r>
          </w:p>
          <w:p w14:paraId="109F029C" w14:textId="2D06A077" w:rsidR="000C7BAB" w:rsidRPr="000C7BAB" w:rsidRDefault="000C7BAB" w:rsidP="000C7BAB">
            <w:pPr>
              <w:pStyle w:val="ListParagraph"/>
              <w:numPr>
                <w:ilvl w:val="0"/>
                <w:numId w:val="2"/>
              </w:numPr>
              <w:rPr>
                <w:rFonts w:ascii="Arial" w:hAnsi="Arial" w:cs="Arial"/>
                <w:sz w:val="28"/>
                <w:szCs w:val="28"/>
              </w:rPr>
            </w:pPr>
            <w:r w:rsidRPr="000C7BAB">
              <w:rPr>
                <w:rFonts w:ascii="Arial" w:hAnsi="Arial" w:cs="Arial"/>
                <w:sz w:val="28"/>
                <w:szCs w:val="28"/>
              </w:rPr>
              <w:t>Calling the Crisis Line</w:t>
            </w:r>
          </w:p>
          <w:p w14:paraId="3F33CDA0" w14:textId="7246D177" w:rsidR="000C7BAB" w:rsidRPr="000C7BAB" w:rsidRDefault="000C7BAB" w:rsidP="000C7BAB">
            <w:pPr>
              <w:pStyle w:val="ListParagraph"/>
              <w:numPr>
                <w:ilvl w:val="0"/>
                <w:numId w:val="2"/>
              </w:numPr>
              <w:rPr>
                <w:rFonts w:ascii="Arial" w:hAnsi="Arial" w:cs="Arial"/>
                <w:sz w:val="28"/>
                <w:szCs w:val="28"/>
              </w:rPr>
            </w:pPr>
            <w:r w:rsidRPr="000C7BAB">
              <w:rPr>
                <w:rFonts w:ascii="Arial" w:hAnsi="Arial" w:cs="Arial"/>
                <w:sz w:val="28"/>
                <w:szCs w:val="28"/>
              </w:rPr>
              <w:t>Seeing the Home Treatment Team (HTT)</w:t>
            </w:r>
          </w:p>
          <w:p w14:paraId="41643A62" w14:textId="21DEB313" w:rsidR="000C7BAB" w:rsidRPr="000C7BAB" w:rsidRDefault="000C7BAB" w:rsidP="000C7BAB">
            <w:pPr>
              <w:pStyle w:val="ListParagraph"/>
              <w:numPr>
                <w:ilvl w:val="0"/>
                <w:numId w:val="2"/>
              </w:numPr>
              <w:rPr>
                <w:rFonts w:ascii="Arial" w:hAnsi="Arial" w:cs="Arial"/>
                <w:sz w:val="28"/>
                <w:szCs w:val="28"/>
              </w:rPr>
            </w:pPr>
            <w:r w:rsidRPr="000C7BAB">
              <w:rPr>
                <w:rFonts w:ascii="Arial" w:hAnsi="Arial" w:cs="Arial"/>
                <w:sz w:val="28"/>
                <w:szCs w:val="28"/>
              </w:rPr>
              <w:t>Seeing the Community Mental Health Team (CMHT, also known as CMHRS)</w:t>
            </w:r>
          </w:p>
          <w:p w14:paraId="3D20917A" w14:textId="7788A8A8" w:rsidR="000C7BAB" w:rsidRPr="000C7BAB" w:rsidRDefault="000C7BAB" w:rsidP="000C7BAB">
            <w:pPr>
              <w:pStyle w:val="ListParagraph"/>
              <w:numPr>
                <w:ilvl w:val="0"/>
                <w:numId w:val="2"/>
              </w:numPr>
              <w:rPr>
                <w:rFonts w:ascii="Arial" w:hAnsi="Arial" w:cs="Arial"/>
                <w:sz w:val="28"/>
                <w:szCs w:val="28"/>
              </w:rPr>
            </w:pPr>
            <w:r w:rsidRPr="000C7BAB">
              <w:rPr>
                <w:rFonts w:ascii="Arial" w:hAnsi="Arial" w:cs="Arial"/>
                <w:sz w:val="28"/>
                <w:szCs w:val="28"/>
              </w:rPr>
              <w:t>Using the Recovery College</w:t>
            </w:r>
          </w:p>
          <w:p w14:paraId="2579C0ED" w14:textId="50BB1D2E" w:rsidR="000C7BAB" w:rsidRPr="000C7BAB" w:rsidRDefault="000C7BAB" w:rsidP="000C7BAB">
            <w:pPr>
              <w:pStyle w:val="ListParagraph"/>
              <w:numPr>
                <w:ilvl w:val="0"/>
                <w:numId w:val="2"/>
              </w:numPr>
              <w:rPr>
                <w:rFonts w:ascii="Arial" w:hAnsi="Arial" w:cs="Arial"/>
                <w:sz w:val="28"/>
                <w:szCs w:val="28"/>
              </w:rPr>
            </w:pPr>
            <w:r w:rsidRPr="000C7BAB">
              <w:rPr>
                <w:rFonts w:ascii="Arial" w:hAnsi="Arial" w:cs="Arial"/>
                <w:sz w:val="28"/>
                <w:szCs w:val="28"/>
              </w:rPr>
              <w:t>Having Cognitive Behavioural Therapy (CBT)</w:t>
            </w:r>
          </w:p>
          <w:p w14:paraId="4AEB0223" w14:textId="50BB1D2E" w:rsidR="000C7BAB" w:rsidRPr="000C7BAB" w:rsidRDefault="000C7BAB" w:rsidP="000C7BAB">
            <w:pPr>
              <w:pStyle w:val="ListParagraph"/>
              <w:numPr>
                <w:ilvl w:val="0"/>
                <w:numId w:val="2"/>
              </w:numPr>
              <w:rPr>
                <w:rFonts w:ascii="Arial" w:hAnsi="Arial" w:cs="Arial"/>
                <w:sz w:val="28"/>
                <w:szCs w:val="28"/>
              </w:rPr>
            </w:pPr>
            <w:r w:rsidRPr="000C7BAB">
              <w:rPr>
                <w:rFonts w:ascii="Arial" w:hAnsi="Arial" w:cs="Arial"/>
                <w:sz w:val="28"/>
                <w:szCs w:val="28"/>
              </w:rPr>
              <w:lastRenderedPageBreak/>
              <w:t>Seeing an Occupational Therapist</w:t>
            </w:r>
          </w:p>
          <w:p w14:paraId="34BDE1D7" w14:textId="0C9D9DD3" w:rsidR="000C7BAB" w:rsidRPr="000C7BAB" w:rsidRDefault="000C7BAB" w:rsidP="000C7BAB">
            <w:pPr>
              <w:pStyle w:val="ListParagraph"/>
              <w:numPr>
                <w:ilvl w:val="0"/>
                <w:numId w:val="2"/>
              </w:numPr>
              <w:rPr>
                <w:rFonts w:ascii="Arial" w:hAnsi="Arial" w:cs="Arial"/>
                <w:sz w:val="28"/>
                <w:szCs w:val="28"/>
              </w:rPr>
            </w:pPr>
            <w:r w:rsidRPr="000C7BAB">
              <w:rPr>
                <w:rFonts w:ascii="Arial" w:hAnsi="Arial" w:cs="Arial"/>
                <w:sz w:val="28"/>
                <w:szCs w:val="28"/>
              </w:rPr>
              <w:t>Being part of a support group</w:t>
            </w:r>
          </w:p>
          <w:p w14:paraId="738DC8DF" w14:textId="77777777" w:rsidR="000C7BAB" w:rsidRPr="00AF0E9D" w:rsidRDefault="000C7BAB" w:rsidP="00C7213C">
            <w:pPr>
              <w:rPr>
                <w:rFonts w:ascii="Arial" w:hAnsi="Arial" w:cs="Arial"/>
                <w:sz w:val="28"/>
                <w:szCs w:val="28"/>
              </w:rPr>
            </w:pPr>
          </w:p>
        </w:tc>
      </w:tr>
      <w:tr w:rsidR="000C7BAB" w14:paraId="09655BF4" w14:textId="77777777" w:rsidTr="00BB5D0B">
        <w:tc>
          <w:tcPr>
            <w:tcW w:w="9016" w:type="dxa"/>
            <w:gridSpan w:val="2"/>
          </w:tcPr>
          <w:p w14:paraId="700146D8" w14:textId="77777777" w:rsidR="000C7BAB" w:rsidRDefault="000C7BAB" w:rsidP="00C7213C">
            <w:pPr>
              <w:rPr>
                <w:rFonts w:ascii="Arial" w:hAnsi="Arial" w:cs="Arial"/>
                <w:color w:val="000000" w:themeColor="text1"/>
                <w:sz w:val="28"/>
                <w:szCs w:val="28"/>
              </w:rPr>
            </w:pPr>
          </w:p>
          <w:p w14:paraId="2585644B" w14:textId="77681BD9" w:rsidR="000C7BAB" w:rsidRPr="000C7BAB" w:rsidRDefault="000C7BAB" w:rsidP="00C7213C">
            <w:pPr>
              <w:rPr>
                <w:rFonts w:ascii="Arial" w:hAnsi="Arial" w:cs="Arial"/>
                <w:b/>
                <w:bCs/>
                <w:color w:val="000000" w:themeColor="text1"/>
                <w:sz w:val="28"/>
                <w:szCs w:val="28"/>
              </w:rPr>
            </w:pPr>
            <w:r w:rsidRPr="000C7BAB">
              <w:rPr>
                <w:rFonts w:ascii="Arial" w:hAnsi="Arial" w:cs="Arial"/>
                <w:b/>
                <w:bCs/>
                <w:color w:val="000000" w:themeColor="text1"/>
                <w:sz w:val="28"/>
                <w:szCs w:val="28"/>
              </w:rPr>
              <w:t>Someone who provide</w:t>
            </w:r>
            <w:r w:rsidRPr="000C7BAB">
              <w:rPr>
                <w:rFonts w:ascii="Arial" w:hAnsi="Arial" w:cs="Arial"/>
                <w:b/>
                <w:bCs/>
                <w:color w:val="000000" w:themeColor="text1"/>
                <w:sz w:val="28"/>
                <w:szCs w:val="28"/>
              </w:rPr>
              <w:t>s</w:t>
            </w:r>
            <w:r w:rsidRPr="000C7BAB">
              <w:rPr>
                <w:rFonts w:ascii="Arial" w:hAnsi="Arial" w:cs="Arial"/>
                <w:b/>
                <w:bCs/>
                <w:color w:val="000000" w:themeColor="text1"/>
                <w:sz w:val="28"/>
                <w:szCs w:val="28"/>
              </w:rPr>
              <w:t xml:space="preserve"> support</w:t>
            </w:r>
          </w:p>
        </w:tc>
      </w:tr>
      <w:tr w:rsidR="000C7BAB" w14:paraId="5ADF6164" w14:textId="77777777" w:rsidTr="000C7BAB">
        <w:tc>
          <w:tcPr>
            <w:tcW w:w="3229" w:type="dxa"/>
            <w:vAlign w:val="center"/>
          </w:tcPr>
          <w:p w14:paraId="61FFE545" w14:textId="77777777" w:rsidR="000C7BAB" w:rsidRPr="003B0A45" w:rsidRDefault="000C7BAB" w:rsidP="000C7BAB">
            <w:pPr>
              <w:jc w:val="center"/>
              <w:rPr>
                <w:rFonts w:ascii="Arial" w:hAnsi="Arial" w:cs="Arial"/>
                <w:color w:val="000000" w:themeColor="text1"/>
                <w:sz w:val="28"/>
                <w:szCs w:val="28"/>
              </w:rPr>
            </w:pPr>
            <w:r>
              <w:rPr>
                <w:rFonts w:ascii="Arial" w:hAnsi="Arial" w:cs="Arial"/>
                <w:noProof/>
                <w:sz w:val="28"/>
                <w:szCs w:val="28"/>
              </w:rPr>
              <w:drawing>
                <wp:inline distT="0" distB="0" distL="0" distR="0" wp14:anchorId="5E5501D3" wp14:editId="669B7409">
                  <wp:extent cx="1800000" cy="1904627"/>
                  <wp:effectExtent l="0" t="0" r="0" b="635"/>
                  <wp:docPr id="26" name="Picture 26" descr="A close-up of hands holding each o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up of hands holding each other&#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t="14728" b="14731"/>
                          <a:stretch/>
                        </pic:blipFill>
                        <pic:spPr bwMode="auto">
                          <a:xfrm>
                            <a:off x="0" y="0"/>
                            <a:ext cx="1800000" cy="1904627"/>
                          </a:xfrm>
                          <a:prstGeom prst="rect">
                            <a:avLst/>
                          </a:prstGeom>
                          <a:ln>
                            <a:noFill/>
                          </a:ln>
                          <a:extLst>
                            <a:ext uri="{53640926-AAD7-44D8-BBD7-CCE9431645EC}">
                              <a14:shadowObscured xmlns:a14="http://schemas.microsoft.com/office/drawing/2010/main"/>
                            </a:ext>
                          </a:extLst>
                        </pic:spPr>
                      </pic:pic>
                    </a:graphicData>
                  </a:graphic>
                </wp:inline>
              </w:drawing>
            </w:r>
          </w:p>
        </w:tc>
        <w:tc>
          <w:tcPr>
            <w:tcW w:w="5787" w:type="dxa"/>
          </w:tcPr>
          <w:p w14:paraId="310B67D3" w14:textId="06713801" w:rsidR="000C7BAB" w:rsidRDefault="000C7BAB" w:rsidP="00C7213C">
            <w:pPr>
              <w:rPr>
                <w:rFonts w:ascii="Arial" w:hAnsi="Arial" w:cs="Arial"/>
                <w:sz w:val="28"/>
                <w:szCs w:val="28"/>
              </w:rPr>
            </w:pPr>
            <w:r w:rsidRPr="00AF0E9D">
              <w:rPr>
                <w:rFonts w:ascii="Arial" w:hAnsi="Arial" w:cs="Arial"/>
                <w:sz w:val="28"/>
                <w:szCs w:val="28"/>
              </w:rPr>
              <w:t xml:space="preserve">Anyone who </w:t>
            </w:r>
            <w:r>
              <w:rPr>
                <w:rFonts w:ascii="Arial" w:hAnsi="Arial" w:cs="Arial"/>
                <w:sz w:val="28"/>
                <w:szCs w:val="28"/>
              </w:rPr>
              <w:t xml:space="preserve">is providing support to a family member, friend, or client for their mental </w:t>
            </w:r>
            <w:r>
              <w:rPr>
                <w:rFonts w:ascii="Arial" w:hAnsi="Arial" w:cs="Arial"/>
                <w:sz w:val="28"/>
                <w:szCs w:val="28"/>
              </w:rPr>
              <w:t>ill-health.</w:t>
            </w:r>
          </w:p>
          <w:p w14:paraId="1D9AE8BD" w14:textId="77777777" w:rsidR="000C7BAB" w:rsidRPr="00AF0E9D" w:rsidRDefault="000C7BAB" w:rsidP="00C7213C">
            <w:pPr>
              <w:rPr>
                <w:rFonts w:ascii="Arial" w:hAnsi="Arial" w:cs="Arial"/>
                <w:sz w:val="28"/>
                <w:szCs w:val="28"/>
              </w:rPr>
            </w:pPr>
          </w:p>
        </w:tc>
      </w:tr>
      <w:tr w:rsidR="000C7BAB" w14:paraId="1A95E9A7" w14:textId="77777777" w:rsidTr="00D47217">
        <w:tc>
          <w:tcPr>
            <w:tcW w:w="9016" w:type="dxa"/>
            <w:gridSpan w:val="2"/>
          </w:tcPr>
          <w:p w14:paraId="5F459B85" w14:textId="77777777" w:rsidR="000C7BAB" w:rsidRDefault="000C7BAB" w:rsidP="000C7BAB">
            <w:pPr>
              <w:rPr>
                <w:rFonts w:ascii="Arial" w:hAnsi="Arial" w:cs="Arial"/>
                <w:b/>
                <w:bCs/>
                <w:color w:val="000000" w:themeColor="text1"/>
                <w:sz w:val="28"/>
                <w:szCs w:val="28"/>
              </w:rPr>
            </w:pPr>
          </w:p>
          <w:p w14:paraId="17CFD11C" w14:textId="0190C26E" w:rsidR="000C7BAB" w:rsidRPr="000C7BAB" w:rsidRDefault="000C7BAB" w:rsidP="00C7213C">
            <w:pPr>
              <w:rPr>
                <w:rFonts w:ascii="Arial" w:hAnsi="Arial" w:cs="Arial"/>
                <w:b/>
                <w:bCs/>
                <w:color w:val="000000" w:themeColor="text1"/>
                <w:sz w:val="28"/>
                <w:szCs w:val="28"/>
              </w:rPr>
            </w:pPr>
            <w:r w:rsidRPr="000C7BAB">
              <w:rPr>
                <w:rFonts w:ascii="Arial" w:hAnsi="Arial" w:cs="Arial"/>
                <w:b/>
                <w:bCs/>
                <w:color w:val="000000" w:themeColor="text1"/>
                <w:sz w:val="28"/>
                <w:szCs w:val="28"/>
              </w:rPr>
              <w:t>Someone who has experienced men</w:t>
            </w:r>
            <w:r>
              <w:rPr>
                <w:rFonts w:ascii="Arial" w:hAnsi="Arial" w:cs="Arial"/>
                <w:b/>
                <w:bCs/>
                <w:color w:val="000000" w:themeColor="text1"/>
                <w:sz w:val="28"/>
                <w:szCs w:val="28"/>
              </w:rPr>
              <w:t>t</w:t>
            </w:r>
            <w:r w:rsidRPr="000C7BAB">
              <w:rPr>
                <w:rFonts w:ascii="Arial" w:hAnsi="Arial" w:cs="Arial"/>
                <w:b/>
                <w:bCs/>
                <w:color w:val="000000" w:themeColor="text1"/>
                <w:sz w:val="28"/>
                <w:szCs w:val="28"/>
              </w:rPr>
              <w:t xml:space="preserve">al </w:t>
            </w:r>
            <w:r>
              <w:rPr>
                <w:rFonts w:ascii="Arial" w:hAnsi="Arial" w:cs="Arial"/>
                <w:b/>
                <w:bCs/>
                <w:color w:val="000000" w:themeColor="text1"/>
                <w:sz w:val="28"/>
                <w:szCs w:val="28"/>
              </w:rPr>
              <w:t>ill-</w:t>
            </w:r>
            <w:r w:rsidRPr="000C7BAB">
              <w:rPr>
                <w:rFonts w:ascii="Arial" w:hAnsi="Arial" w:cs="Arial"/>
                <w:b/>
                <w:bCs/>
                <w:color w:val="000000" w:themeColor="text1"/>
                <w:sz w:val="28"/>
                <w:szCs w:val="28"/>
              </w:rPr>
              <w:t>health</w:t>
            </w:r>
          </w:p>
        </w:tc>
      </w:tr>
      <w:tr w:rsidR="000C7BAB" w14:paraId="645AC223" w14:textId="77777777" w:rsidTr="000C7BAB">
        <w:tc>
          <w:tcPr>
            <w:tcW w:w="3229" w:type="dxa"/>
            <w:vAlign w:val="center"/>
          </w:tcPr>
          <w:p w14:paraId="6C0A9E64" w14:textId="77777777" w:rsidR="000C7BAB" w:rsidRPr="003B0A45" w:rsidRDefault="000C7BAB" w:rsidP="000C7BAB">
            <w:pPr>
              <w:jc w:val="center"/>
              <w:rPr>
                <w:rFonts w:ascii="Arial" w:hAnsi="Arial" w:cs="Arial"/>
                <w:color w:val="000000" w:themeColor="text1"/>
                <w:sz w:val="28"/>
                <w:szCs w:val="28"/>
              </w:rPr>
            </w:pPr>
            <w:r>
              <w:rPr>
                <w:rFonts w:ascii="Arial" w:hAnsi="Arial" w:cs="Arial"/>
                <w:noProof/>
                <w:color w:val="000000" w:themeColor="text1"/>
                <w:sz w:val="28"/>
                <w:szCs w:val="28"/>
              </w:rPr>
              <w:drawing>
                <wp:inline distT="0" distB="0" distL="0" distR="0" wp14:anchorId="2A9F9A40" wp14:editId="725FC524">
                  <wp:extent cx="1800000" cy="1856219"/>
                  <wp:effectExtent l="0" t="0" r="0" b="0"/>
                  <wp:docPr id="27" name="Picture 27" descr="A close up of a person's ey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 up of a person's eye&#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b="12743"/>
                          <a:stretch/>
                        </pic:blipFill>
                        <pic:spPr bwMode="auto">
                          <a:xfrm>
                            <a:off x="0" y="0"/>
                            <a:ext cx="1800000" cy="1856219"/>
                          </a:xfrm>
                          <a:prstGeom prst="rect">
                            <a:avLst/>
                          </a:prstGeom>
                          <a:ln>
                            <a:noFill/>
                          </a:ln>
                          <a:extLst>
                            <a:ext uri="{53640926-AAD7-44D8-BBD7-CCE9431645EC}">
                              <a14:shadowObscured xmlns:a14="http://schemas.microsoft.com/office/drawing/2010/main"/>
                            </a:ext>
                          </a:extLst>
                        </pic:spPr>
                      </pic:pic>
                    </a:graphicData>
                  </a:graphic>
                </wp:inline>
              </w:drawing>
            </w:r>
          </w:p>
        </w:tc>
        <w:tc>
          <w:tcPr>
            <w:tcW w:w="5787" w:type="dxa"/>
          </w:tcPr>
          <w:p w14:paraId="6E6B641A" w14:textId="33EBE48C" w:rsidR="000C7BAB" w:rsidRDefault="000C7BAB" w:rsidP="00C7213C">
            <w:pPr>
              <w:rPr>
                <w:rFonts w:ascii="Arial" w:hAnsi="Arial" w:cs="Arial"/>
                <w:sz w:val="28"/>
                <w:szCs w:val="28"/>
              </w:rPr>
            </w:pPr>
            <w:r w:rsidRPr="00AF0E9D">
              <w:rPr>
                <w:rFonts w:ascii="Arial" w:hAnsi="Arial" w:cs="Arial"/>
                <w:sz w:val="28"/>
                <w:szCs w:val="28"/>
              </w:rPr>
              <w:t>A person who is using</w:t>
            </w:r>
            <w:r>
              <w:rPr>
                <w:rFonts w:ascii="Arial" w:hAnsi="Arial" w:cs="Arial"/>
                <w:sz w:val="28"/>
                <w:szCs w:val="28"/>
              </w:rPr>
              <w:t xml:space="preserve"> or has used</w:t>
            </w:r>
            <w:r w:rsidRPr="00AF0E9D">
              <w:rPr>
                <w:rFonts w:ascii="Arial" w:hAnsi="Arial" w:cs="Arial"/>
                <w:sz w:val="28"/>
                <w:szCs w:val="28"/>
              </w:rPr>
              <w:t xml:space="preserve"> mental health </w:t>
            </w:r>
            <w:r w:rsidRPr="00AF0E9D">
              <w:rPr>
                <w:rFonts w:ascii="Arial" w:hAnsi="Arial" w:cs="Arial"/>
                <w:sz w:val="28"/>
                <w:szCs w:val="28"/>
              </w:rPr>
              <w:t>services.</w:t>
            </w:r>
            <w:r w:rsidRPr="00AF0E9D">
              <w:rPr>
                <w:rFonts w:ascii="Arial" w:hAnsi="Arial" w:cs="Arial"/>
                <w:sz w:val="28"/>
                <w:szCs w:val="28"/>
              </w:rPr>
              <w:t xml:space="preserve"> </w:t>
            </w:r>
          </w:p>
          <w:p w14:paraId="28EC2A5D" w14:textId="77777777" w:rsidR="000C7BAB" w:rsidRDefault="000C7BAB" w:rsidP="00C7213C">
            <w:pPr>
              <w:rPr>
                <w:rFonts w:ascii="Arial" w:hAnsi="Arial" w:cs="Arial"/>
                <w:sz w:val="28"/>
                <w:szCs w:val="28"/>
              </w:rPr>
            </w:pPr>
          </w:p>
          <w:p w14:paraId="07220170" w14:textId="77777777" w:rsidR="000C7BAB" w:rsidRDefault="000C7BAB" w:rsidP="00C7213C">
            <w:pPr>
              <w:rPr>
                <w:rFonts w:ascii="Arial" w:hAnsi="Arial" w:cs="Arial"/>
                <w:sz w:val="28"/>
                <w:szCs w:val="28"/>
              </w:rPr>
            </w:pPr>
            <w:r>
              <w:rPr>
                <w:rFonts w:ascii="Arial" w:hAnsi="Arial" w:cs="Arial"/>
                <w:sz w:val="28"/>
                <w:szCs w:val="28"/>
              </w:rPr>
              <w:t>Examples are:</w:t>
            </w:r>
          </w:p>
          <w:p w14:paraId="3E9DDC63" w14:textId="0580F3BC" w:rsidR="000C7BAB" w:rsidRPr="000C7BAB" w:rsidRDefault="000C7BAB" w:rsidP="000C7BAB">
            <w:pPr>
              <w:pStyle w:val="ListParagraph"/>
              <w:numPr>
                <w:ilvl w:val="0"/>
                <w:numId w:val="3"/>
              </w:numPr>
              <w:rPr>
                <w:rFonts w:ascii="Arial" w:hAnsi="Arial" w:cs="Arial"/>
                <w:sz w:val="28"/>
                <w:szCs w:val="28"/>
              </w:rPr>
            </w:pPr>
            <w:r w:rsidRPr="000C7BAB">
              <w:rPr>
                <w:rFonts w:ascii="Arial" w:hAnsi="Arial" w:cs="Arial"/>
                <w:sz w:val="28"/>
                <w:szCs w:val="28"/>
              </w:rPr>
              <w:t>Being a patient in a mental health ward</w:t>
            </w:r>
          </w:p>
          <w:p w14:paraId="491C8C5E" w14:textId="3F13237A" w:rsidR="000C7BAB" w:rsidRPr="000C7BAB" w:rsidRDefault="000C7BAB" w:rsidP="000C7BAB">
            <w:pPr>
              <w:pStyle w:val="ListParagraph"/>
              <w:numPr>
                <w:ilvl w:val="0"/>
                <w:numId w:val="3"/>
              </w:numPr>
              <w:rPr>
                <w:rFonts w:ascii="Arial" w:hAnsi="Arial" w:cs="Arial"/>
                <w:sz w:val="28"/>
                <w:szCs w:val="28"/>
              </w:rPr>
            </w:pPr>
            <w:r w:rsidRPr="000C7BAB">
              <w:rPr>
                <w:rFonts w:ascii="Arial" w:hAnsi="Arial" w:cs="Arial"/>
                <w:sz w:val="28"/>
                <w:szCs w:val="28"/>
              </w:rPr>
              <w:t>Using community services such as counselling, GPs, the Recovery College, the Crisis Line</w:t>
            </w:r>
          </w:p>
          <w:p w14:paraId="6741DA26" w14:textId="77777777" w:rsidR="000C7BAB" w:rsidRPr="00AF0E9D" w:rsidRDefault="000C7BAB" w:rsidP="00C7213C">
            <w:pPr>
              <w:rPr>
                <w:rFonts w:ascii="Arial" w:hAnsi="Arial" w:cs="Arial"/>
                <w:sz w:val="28"/>
                <w:szCs w:val="28"/>
              </w:rPr>
            </w:pPr>
          </w:p>
        </w:tc>
      </w:tr>
    </w:tbl>
    <w:p w14:paraId="74F68D69" w14:textId="77777777" w:rsidR="001D69A4" w:rsidRDefault="001D69A4" w:rsidP="000C7BAB">
      <w:pPr>
        <w:rPr>
          <w:rFonts w:ascii="Arial" w:hAnsi="Arial" w:cs="Arial"/>
          <w:b/>
          <w:bCs/>
          <w:sz w:val="28"/>
          <w:szCs w:val="28"/>
        </w:rPr>
      </w:pPr>
    </w:p>
    <w:p w14:paraId="04D25A3C" w14:textId="14DC6440" w:rsidR="001D69A4" w:rsidRPr="001D69A4" w:rsidRDefault="001D69A4" w:rsidP="001D69A4">
      <w:pPr>
        <w:jc w:val="center"/>
        <w:rPr>
          <w:rFonts w:ascii="Arial" w:hAnsi="Arial" w:cs="Arial"/>
          <w:color w:val="0000FF"/>
          <w:sz w:val="28"/>
          <w:szCs w:val="28"/>
          <w:u w:val="single"/>
          <w:lang w:eastAsia="en-GB"/>
        </w:rPr>
      </w:pPr>
      <w:r w:rsidRPr="00FC0FD1">
        <w:rPr>
          <w:rFonts w:ascii="Arial" w:hAnsi="Arial" w:cs="Arial"/>
          <w:color w:val="000000"/>
          <w:sz w:val="28"/>
          <w:szCs w:val="28"/>
          <w:lang w:eastAsia="en-GB"/>
        </w:rPr>
        <w:t xml:space="preserve">For more information about this research project, please visit: </w:t>
      </w:r>
      <w:hyperlink r:id="rId13" w:history="1">
        <w:r w:rsidRPr="00FC0FD1">
          <w:rPr>
            <w:rStyle w:val="Hyperlink"/>
            <w:rFonts w:ascii="Arial" w:hAnsi="Arial" w:cs="Arial"/>
            <w:sz w:val="28"/>
            <w:szCs w:val="28"/>
            <w:lang w:eastAsia="en-GB"/>
          </w:rPr>
          <w:t>https://surreycoalition.org.uk/imhn/blogs/research-blogs</w:t>
        </w:r>
      </w:hyperlink>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0"/>
        <w:gridCol w:w="3111"/>
        <w:gridCol w:w="3111"/>
      </w:tblGrid>
      <w:tr w:rsidR="001D69A4" w:rsidRPr="005E530F" w14:paraId="1A17E330" w14:textId="77777777" w:rsidTr="00C7213C">
        <w:trPr>
          <w:jc w:val="center"/>
        </w:trPr>
        <w:tc>
          <w:tcPr>
            <w:tcW w:w="3110" w:type="dxa"/>
          </w:tcPr>
          <w:p w14:paraId="3A27CA40" w14:textId="77777777" w:rsidR="001D69A4" w:rsidRPr="005E530F" w:rsidRDefault="001D69A4" w:rsidP="00C7213C">
            <w:pPr>
              <w:jc w:val="center"/>
              <w:rPr>
                <w:rFonts w:ascii="Arial" w:hAnsi="Arial" w:cs="Arial"/>
                <w:b/>
                <w:bCs/>
                <w:sz w:val="16"/>
                <w:szCs w:val="16"/>
              </w:rPr>
            </w:pPr>
            <w:r>
              <w:rPr>
                <w:noProof/>
              </w:rPr>
              <w:drawing>
                <wp:inline distT="0" distB="0" distL="0" distR="0" wp14:anchorId="7447AFC0" wp14:editId="7D2E3E46">
                  <wp:extent cx="1440000" cy="1440000"/>
                  <wp:effectExtent l="0" t="0" r="0" b="8255"/>
                  <wp:docPr id="13" name="Picture 1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3111" w:type="dxa"/>
            <w:vAlign w:val="center"/>
          </w:tcPr>
          <w:p w14:paraId="2386D44A" w14:textId="77777777" w:rsidR="001D69A4" w:rsidRPr="005E530F" w:rsidRDefault="001D69A4" w:rsidP="00C7213C">
            <w:pPr>
              <w:jc w:val="center"/>
              <w:rPr>
                <w:rFonts w:ascii="Arial" w:hAnsi="Arial" w:cs="Arial"/>
                <w:b/>
                <w:bCs/>
                <w:sz w:val="16"/>
                <w:szCs w:val="16"/>
              </w:rPr>
            </w:pPr>
            <w:r>
              <w:rPr>
                <w:noProof/>
              </w:rPr>
              <w:drawing>
                <wp:inline distT="0" distB="0" distL="0" distR="0" wp14:anchorId="7218086D" wp14:editId="1F082753">
                  <wp:extent cx="1861073" cy="1169840"/>
                  <wp:effectExtent l="0" t="0" r="6350" b="0"/>
                  <wp:docPr id="14" name="Picture 14" descr="Independent Mental Health Network for Surrey and North East Hamp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ependent Mental Health Network for Surrey and North East Hampshire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7064" cy="1173606"/>
                          </a:xfrm>
                          <a:prstGeom prst="rect">
                            <a:avLst/>
                          </a:prstGeom>
                          <a:noFill/>
                          <a:ln>
                            <a:noFill/>
                          </a:ln>
                        </pic:spPr>
                      </pic:pic>
                    </a:graphicData>
                  </a:graphic>
                </wp:inline>
              </w:drawing>
            </w:r>
          </w:p>
        </w:tc>
        <w:tc>
          <w:tcPr>
            <w:tcW w:w="3111" w:type="dxa"/>
            <w:vAlign w:val="center"/>
          </w:tcPr>
          <w:p w14:paraId="068AE8F6" w14:textId="77777777" w:rsidR="001D69A4" w:rsidRPr="005E530F" w:rsidRDefault="001D69A4" w:rsidP="00C7213C">
            <w:pPr>
              <w:jc w:val="center"/>
              <w:rPr>
                <w:rFonts w:ascii="Arial" w:hAnsi="Arial" w:cs="Arial"/>
                <w:b/>
                <w:bCs/>
                <w:sz w:val="16"/>
                <w:szCs w:val="16"/>
              </w:rPr>
            </w:pPr>
            <w:r w:rsidRPr="00AA1D00">
              <w:rPr>
                <w:noProof/>
                <w:sz w:val="24"/>
                <w:szCs w:val="24"/>
              </w:rPr>
              <w:drawing>
                <wp:anchor distT="0" distB="0" distL="114300" distR="114300" simplePos="0" relativeHeight="251660288" behindDoc="0" locked="0" layoutInCell="1" allowOverlap="1" wp14:anchorId="16D95A05" wp14:editId="2B5F3481">
                  <wp:simplePos x="0" y="0"/>
                  <wp:positionH relativeFrom="column">
                    <wp:posOffset>1905</wp:posOffset>
                  </wp:positionH>
                  <wp:positionV relativeFrom="paragraph">
                    <wp:posOffset>117475</wp:posOffset>
                  </wp:positionV>
                  <wp:extent cx="2023565" cy="1029931"/>
                  <wp:effectExtent l="0" t="0" r="0" b="0"/>
                  <wp:wrapSquare wrapText="bothSides"/>
                  <wp:docPr id="15" name="Picture 15" descr="Surrey Coalition logo which is multi-colour and very vibrant.  Wording 'the coalition' made up of lots of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urrey Coalition logo which is multi-colour and very vibrant.  Wording 'the coalition' made up of lots of people. "/>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3565" cy="1029931"/>
                          </a:xfrm>
                          <a:prstGeom prst="rect">
                            <a:avLst/>
                          </a:prstGeom>
                          <a:noFill/>
                          <a:ln>
                            <a:noFill/>
                          </a:ln>
                        </pic:spPr>
                      </pic:pic>
                    </a:graphicData>
                  </a:graphic>
                </wp:anchor>
              </w:drawing>
            </w:r>
          </w:p>
        </w:tc>
      </w:tr>
      <w:tr w:rsidR="001D69A4" w:rsidRPr="00FC0FD1" w14:paraId="232C445F" w14:textId="77777777" w:rsidTr="00C7213C">
        <w:trPr>
          <w:jc w:val="center"/>
        </w:trPr>
        <w:tc>
          <w:tcPr>
            <w:tcW w:w="3110" w:type="dxa"/>
          </w:tcPr>
          <w:p w14:paraId="2173564C" w14:textId="77777777" w:rsidR="001D69A4" w:rsidRPr="00FC0FD1" w:rsidRDefault="001D69A4" w:rsidP="00C7213C">
            <w:pPr>
              <w:jc w:val="center"/>
              <w:rPr>
                <w:rFonts w:ascii="Arial" w:hAnsi="Arial" w:cs="Arial"/>
                <w:sz w:val="24"/>
                <w:szCs w:val="24"/>
              </w:rPr>
            </w:pPr>
          </w:p>
          <w:p w14:paraId="60C25B61" w14:textId="77777777" w:rsidR="001D69A4" w:rsidRPr="00FC0FD1" w:rsidRDefault="001D69A4" w:rsidP="00C7213C">
            <w:pPr>
              <w:jc w:val="center"/>
              <w:rPr>
                <w:rFonts w:ascii="Arial" w:hAnsi="Arial" w:cs="Arial"/>
                <w:sz w:val="24"/>
                <w:szCs w:val="24"/>
              </w:rPr>
            </w:pPr>
            <w:r w:rsidRPr="00FC0FD1">
              <w:rPr>
                <w:rFonts w:ascii="Arial" w:hAnsi="Arial" w:cs="Arial"/>
                <w:color w:val="0070C0"/>
                <w:sz w:val="24"/>
                <w:szCs w:val="24"/>
                <w:shd w:val="clear" w:color="auto" w:fill="FFFFFF"/>
              </w:rPr>
              <w:t>smef.org.uk</w:t>
            </w:r>
          </w:p>
        </w:tc>
        <w:tc>
          <w:tcPr>
            <w:tcW w:w="3111" w:type="dxa"/>
          </w:tcPr>
          <w:p w14:paraId="1B3873CE" w14:textId="77777777" w:rsidR="001D69A4" w:rsidRPr="00FC0FD1" w:rsidRDefault="001D69A4" w:rsidP="00C7213C">
            <w:pPr>
              <w:rPr>
                <w:rFonts w:ascii="Arial" w:hAnsi="Arial" w:cs="Arial"/>
                <w:sz w:val="24"/>
                <w:szCs w:val="24"/>
              </w:rPr>
            </w:pPr>
          </w:p>
          <w:p w14:paraId="5FBF57F6" w14:textId="77777777" w:rsidR="001D69A4" w:rsidRPr="00FC0FD1" w:rsidRDefault="001D69A4" w:rsidP="00C7213C">
            <w:pPr>
              <w:jc w:val="center"/>
              <w:rPr>
                <w:rFonts w:ascii="Arial" w:hAnsi="Arial" w:cs="Arial"/>
                <w:sz w:val="24"/>
                <w:szCs w:val="24"/>
              </w:rPr>
            </w:pPr>
            <w:r w:rsidRPr="00FC0FD1">
              <w:rPr>
                <w:rFonts w:ascii="Arial" w:hAnsi="Arial" w:cs="Arial"/>
                <w:color w:val="0070C0"/>
                <w:sz w:val="24"/>
                <w:szCs w:val="24"/>
                <w:shd w:val="clear" w:color="auto" w:fill="FFFFFF"/>
              </w:rPr>
              <w:t>surreycoalition.org.uk/</w:t>
            </w:r>
            <w:proofErr w:type="spellStart"/>
            <w:r w:rsidRPr="00FC0FD1">
              <w:rPr>
                <w:rFonts w:ascii="Arial" w:hAnsi="Arial" w:cs="Arial"/>
                <w:color w:val="0070C0"/>
                <w:sz w:val="24"/>
                <w:szCs w:val="24"/>
                <w:shd w:val="clear" w:color="auto" w:fill="FFFFFF"/>
              </w:rPr>
              <w:t>imhn</w:t>
            </w:r>
            <w:proofErr w:type="spellEnd"/>
          </w:p>
        </w:tc>
        <w:tc>
          <w:tcPr>
            <w:tcW w:w="3111" w:type="dxa"/>
          </w:tcPr>
          <w:p w14:paraId="4A9E6610" w14:textId="77777777" w:rsidR="001D69A4" w:rsidRPr="00FC0FD1" w:rsidRDefault="001D69A4" w:rsidP="00C7213C">
            <w:pPr>
              <w:jc w:val="center"/>
              <w:rPr>
                <w:rFonts w:ascii="Arial" w:hAnsi="Arial" w:cs="Arial"/>
                <w:sz w:val="24"/>
                <w:szCs w:val="24"/>
              </w:rPr>
            </w:pPr>
          </w:p>
          <w:p w14:paraId="39BE4AA8" w14:textId="77777777" w:rsidR="001D69A4" w:rsidRPr="00FC0FD1" w:rsidRDefault="001D69A4" w:rsidP="00C7213C">
            <w:pPr>
              <w:jc w:val="center"/>
              <w:rPr>
                <w:rFonts w:ascii="Arial" w:hAnsi="Arial" w:cs="Arial"/>
                <w:color w:val="0070C0"/>
                <w:sz w:val="24"/>
                <w:szCs w:val="24"/>
              </w:rPr>
            </w:pPr>
            <w:r w:rsidRPr="00FC0FD1">
              <w:rPr>
                <w:rFonts w:ascii="Arial" w:hAnsi="Arial" w:cs="Arial"/>
                <w:color w:val="0070C0"/>
                <w:sz w:val="24"/>
                <w:szCs w:val="24"/>
              </w:rPr>
              <w:t>surreycoalition.co.uk</w:t>
            </w:r>
          </w:p>
          <w:p w14:paraId="5442D683" w14:textId="77777777" w:rsidR="001D69A4" w:rsidRPr="00FC0FD1" w:rsidRDefault="001D69A4" w:rsidP="00C7213C">
            <w:pPr>
              <w:rPr>
                <w:rFonts w:ascii="Arial" w:hAnsi="Arial" w:cs="Arial"/>
                <w:sz w:val="24"/>
                <w:szCs w:val="24"/>
              </w:rPr>
            </w:pPr>
          </w:p>
        </w:tc>
      </w:tr>
    </w:tbl>
    <w:p w14:paraId="16B0E046" w14:textId="77777777" w:rsidR="00A93DF8" w:rsidRDefault="00A93DF8" w:rsidP="001D69A4"/>
    <w:sectPr w:rsidR="00A93DF8">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6DC03" w14:textId="77777777" w:rsidR="000C7BAB" w:rsidRDefault="000C7BAB" w:rsidP="000C7BAB">
      <w:pPr>
        <w:spacing w:after="0" w:line="240" w:lineRule="auto"/>
      </w:pPr>
      <w:r>
        <w:separator/>
      </w:r>
    </w:p>
  </w:endnote>
  <w:endnote w:type="continuationSeparator" w:id="0">
    <w:p w14:paraId="599BF276" w14:textId="77777777" w:rsidR="000C7BAB" w:rsidRDefault="000C7BAB" w:rsidP="000C7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F29B8" w14:textId="02BA50F0" w:rsidR="000C7BAB" w:rsidRPr="001D69A4" w:rsidRDefault="001D69A4" w:rsidP="001D69A4">
    <w:pPr>
      <w:pStyle w:val="Footer"/>
      <w:jc w:val="right"/>
      <w:rPr>
        <w:rFonts w:ascii="Arial" w:hAnsi="Arial" w:cs="Arial"/>
        <w:sz w:val="28"/>
        <w:szCs w:val="28"/>
      </w:rPr>
    </w:pPr>
    <w:sdt>
      <w:sdtPr>
        <w:rPr>
          <w:rFonts w:ascii="Arial" w:hAnsi="Arial" w:cs="Arial"/>
          <w:sz w:val="28"/>
          <w:szCs w:val="28"/>
        </w:rPr>
        <w:id w:val="-1195001839"/>
        <w:docPartObj>
          <w:docPartGallery w:val="Page Numbers (Bottom of Page)"/>
          <w:docPartUnique/>
        </w:docPartObj>
      </w:sdtPr>
      <w:sdtEndPr>
        <w:rPr>
          <w:noProof/>
        </w:rPr>
      </w:sdtEndPr>
      <w:sdtContent>
        <w:r w:rsidRPr="001D69A4">
          <w:rPr>
            <w:rFonts w:ascii="Arial" w:hAnsi="Arial" w:cs="Arial"/>
            <w:sz w:val="28"/>
            <w:szCs w:val="28"/>
          </w:rPr>
          <w:fldChar w:fldCharType="begin"/>
        </w:r>
        <w:r w:rsidRPr="001D69A4">
          <w:rPr>
            <w:rFonts w:ascii="Arial" w:hAnsi="Arial" w:cs="Arial"/>
            <w:sz w:val="28"/>
            <w:szCs w:val="28"/>
          </w:rPr>
          <w:instrText xml:space="preserve"> PAGE   \* MERGEFORMAT </w:instrText>
        </w:r>
        <w:r w:rsidRPr="001D69A4">
          <w:rPr>
            <w:rFonts w:ascii="Arial" w:hAnsi="Arial" w:cs="Arial"/>
            <w:sz w:val="28"/>
            <w:szCs w:val="28"/>
          </w:rPr>
          <w:fldChar w:fldCharType="separate"/>
        </w:r>
        <w:r w:rsidRPr="001D69A4">
          <w:rPr>
            <w:rFonts w:ascii="Arial" w:hAnsi="Arial" w:cs="Arial"/>
            <w:sz w:val="28"/>
            <w:szCs w:val="28"/>
          </w:rPr>
          <w:t>1</w:t>
        </w:r>
        <w:r w:rsidRPr="001D69A4">
          <w:rPr>
            <w:rFonts w:ascii="Arial" w:hAnsi="Arial" w:cs="Arial"/>
            <w:noProof/>
            <w:sz w:val="28"/>
            <w:szCs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C5759" w14:textId="77777777" w:rsidR="000C7BAB" w:rsidRDefault="000C7BAB" w:rsidP="000C7BAB">
      <w:pPr>
        <w:spacing w:after="0" w:line="240" w:lineRule="auto"/>
      </w:pPr>
      <w:r>
        <w:separator/>
      </w:r>
    </w:p>
  </w:footnote>
  <w:footnote w:type="continuationSeparator" w:id="0">
    <w:p w14:paraId="2B1A6E30" w14:textId="77777777" w:rsidR="000C7BAB" w:rsidRDefault="000C7BAB" w:rsidP="000C7B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034FE0"/>
    <w:multiLevelType w:val="hybridMultilevel"/>
    <w:tmpl w:val="36BAE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82C7D56"/>
    <w:multiLevelType w:val="hybridMultilevel"/>
    <w:tmpl w:val="39AE1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9EF0CBA"/>
    <w:multiLevelType w:val="hybridMultilevel"/>
    <w:tmpl w:val="FEB03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4827881">
    <w:abstractNumId w:val="2"/>
  </w:num>
  <w:num w:numId="2" w16cid:durableId="1585534453">
    <w:abstractNumId w:val="0"/>
  </w:num>
  <w:num w:numId="3" w16cid:durableId="19374448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BAB"/>
    <w:rsid w:val="000C7BAB"/>
    <w:rsid w:val="001D69A4"/>
    <w:rsid w:val="009258FA"/>
    <w:rsid w:val="00A11737"/>
    <w:rsid w:val="00A93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83D15"/>
  <w15:chartTrackingRefBased/>
  <w15:docId w15:val="{9902F1B9-95C1-4CF5-AD64-D49509BF4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B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0C7BAB"/>
    <w:pPr>
      <w:spacing w:after="0" w:line="240" w:lineRule="auto"/>
    </w:pPr>
    <w:rPr>
      <w:rFonts w:ascii="Times" w:eastAsia="Times" w:hAnsi="Times"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7BAB"/>
    <w:pPr>
      <w:ind w:left="720"/>
      <w:contextualSpacing/>
    </w:pPr>
  </w:style>
  <w:style w:type="paragraph" w:styleId="Header">
    <w:name w:val="header"/>
    <w:basedOn w:val="Normal"/>
    <w:link w:val="HeaderChar"/>
    <w:uiPriority w:val="99"/>
    <w:unhideWhenUsed/>
    <w:rsid w:val="000C7B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7BAB"/>
  </w:style>
  <w:style w:type="paragraph" w:styleId="Footer">
    <w:name w:val="footer"/>
    <w:basedOn w:val="Normal"/>
    <w:link w:val="FooterChar"/>
    <w:uiPriority w:val="99"/>
    <w:unhideWhenUsed/>
    <w:rsid w:val="000C7B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7BAB"/>
  </w:style>
  <w:style w:type="character" w:styleId="Hyperlink">
    <w:name w:val="Hyperlink"/>
    <w:unhideWhenUsed/>
    <w:rsid w:val="001D69A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urreycoalition.org.uk/imhn/blogs/research-blog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419</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Hird</dc:creator>
  <cp:keywords/>
  <dc:description/>
  <cp:lastModifiedBy>Alex Hird</cp:lastModifiedBy>
  <cp:revision>1</cp:revision>
  <dcterms:created xsi:type="dcterms:W3CDTF">2023-02-28T12:09:00Z</dcterms:created>
  <dcterms:modified xsi:type="dcterms:W3CDTF">2023-02-28T12:23:00Z</dcterms:modified>
</cp:coreProperties>
</file>